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95" w:rsidRDefault="00D47695" w:rsidP="00D47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Pr="00595FA7">
        <w:rPr>
          <w:b/>
          <w:sz w:val="28"/>
          <w:szCs w:val="28"/>
        </w:rPr>
        <w:t xml:space="preserve">ВЕРХ-ТУЛИНСКОГО СЕЛЬСОВЕТА </w:t>
      </w:r>
    </w:p>
    <w:p w:rsidR="00D47695" w:rsidRDefault="00D47695" w:rsidP="00D47695">
      <w:pPr>
        <w:jc w:val="center"/>
        <w:rPr>
          <w:b/>
          <w:sz w:val="28"/>
          <w:szCs w:val="28"/>
        </w:rPr>
      </w:pPr>
      <w:r w:rsidRPr="00595FA7">
        <w:rPr>
          <w:b/>
          <w:sz w:val="28"/>
          <w:szCs w:val="28"/>
        </w:rPr>
        <w:t>НОВОСИБИРСКОГО РАЙОНА НОВОСИБИРСКОЙ ОБЛАСТИ</w:t>
      </w:r>
    </w:p>
    <w:p w:rsidR="00D47695" w:rsidRDefault="00D47695" w:rsidP="00D47695">
      <w:pPr>
        <w:jc w:val="center"/>
        <w:rPr>
          <w:b/>
          <w:sz w:val="28"/>
          <w:szCs w:val="28"/>
        </w:rPr>
      </w:pPr>
    </w:p>
    <w:p w:rsidR="00D47695" w:rsidRDefault="00D47695" w:rsidP="00D47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7695" w:rsidRDefault="00D47695" w:rsidP="00D47695">
      <w:pPr>
        <w:jc w:val="center"/>
        <w:rPr>
          <w:b/>
          <w:sz w:val="28"/>
          <w:szCs w:val="28"/>
        </w:rPr>
      </w:pPr>
    </w:p>
    <w:p w:rsidR="00D47695" w:rsidRDefault="00D47695" w:rsidP="00D47695">
      <w:pPr>
        <w:tabs>
          <w:tab w:val="left" w:pos="3851"/>
          <w:tab w:val="left" w:pos="723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с.Верх-Тула</w:t>
      </w:r>
    </w:p>
    <w:p w:rsidR="00D47695" w:rsidRDefault="00D47695" w:rsidP="00D47695">
      <w:pPr>
        <w:tabs>
          <w:tab w:val="left" w:pos="3851"/>
          <w:tab w:val="left" w:pos="7233"/>
        </w:tabs>
        <w:jc w:val="center"/>
        <w:rPr>
          <w:sz w:val="28"/>
          <w:szCs w:val="28"/>
        </w:rPr>
      </w:pPr>
    </w:p>
    <w:p w:rsidR="00D47695" w:rsidRDefault="00D47695" w:rsidP="00D47695">
      <w:pPr>
        <w:tabs>
          <w:tab w:val="left" w:pos="3851"/>
          <w:tab w:val="left" w:pos="7233"/>
        </w:tabs>
        <w:jc w:val="center"/>
        <w:rPr>
          <w:sz w:val="28"/>
          <w:szCs w:val="28"/>
        </w:rPr>
      </w:pPr>
    </w:p>
    <w:p w:rsidR="00D47695" w:rsidRDefault="00D47695" w:rsidP="00D47695">
      <w:pPr>
        <w:tabs>
          <w:tab w:val="left" w:pos="3851"/>
          <w:tab w:val="left" w:pos="7233"/>
        </w:tabs>
        <w:rPr>
          <w:sz w:val="28"/>
          <w:szCs w:val="28"/>
        </w:rPr>
      </w:pPr>
      <w:r>
        <w:rPr>
          <w:sz w:val="28"/>
          <w:szCs w:val="28"/>
        </w:rPr>
        <w:t xml:space="preserve"> « 28 »  апреля   2016г.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№</w:t>
      </w:r>
      <w:r w:rsidR="00EC1A10">
        <w:rPr>
          <w:sz w:val="28"/>
          <w:szCs w:val="28"/>
        </w:rPr>
        <w:t xml:space="preserve"> 133</w:t>
      </w:r>
    </w:p>
    <w:p w:rsidR="00D47695" w:rsidRDefault="00D47695" w:rsidP="00D47695">
      <w:pPr>
        <w:tabs>
          <w:tab w:val="left" w:pos="7233"/>
        </w:tabs>
        <w:rPr>
          <w:sz w:val="28"/>
          <w:szCs w:val="28"/>
        </w:rPr>
      </w:pPr>
    </w:p>
    <w:p w:rsidR="00D47695" w:rsidRDefault="00D47695" w:rsidP="00D47695">
      <w:pPr>
        <w:tabs>
          <w:tab w:val="left" w:pos="723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обеспечении общественного порядка и антитеррористической безопасности в период проведения майских праздничных мероприятий </w:t>
      </w:r>
    </w:p>
    <w:p w:rsidR="00D47695" w:rsidRDefault="00D47695" w:rsidP="00D47695">
      <w:pPr>
        <w:tabs>
          <w:tab w:val="left" w:pos="7233"/>
        </w:tabs>
        <w:rPr>
          <w:sz w:val="28"/>
          <w:szCs w:val="28"/>
        </w:rPr>
      </w:pPr>
    </w:p>
    <w:p w:rsidR="00D47695" w:rsidRPr="003C2C3F" w:rsidRDefault="00D47695" w:rsidP="00D47695">
      <w:pPr>
        <w:rPr>
          <w:sz w:val="28"/>
          <w:szCs w:val="28"/>
        </w:rPr>
      </w:pPr>
    </w:p>
    <w:p w:rsidR="00D47695" w:rsidRDefault="00D47695" w:rsidP="00D47695">
      <w:pPr>
        <w:tabs>
          <w:tab w:val="left" w:pos="72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1033">
        <w:rPr>
          <w:sz w:val="28"/>
          <w:szCs w:val="28"/>
        </w:rPr>
        <w:t xml:space="preserve"> соответствии с Федеральным законом от 06.03.2006 г. № 35-ФЗ «О противодействии терроризму», Федеральным законом от 06.10.2003 г</w:t>
      </w:r>
      <w:r>
        <w:rPr>
          <w:sz w:val="28"/>
          <w:szCs w:val="28"/>
        </w:rPr>
        <w:t xml:space="preserve">. № 131-ФЗ «Об общих принципах </w:t>
      </w:r>
      <w:r w:rsidRPr="00E71033">
        <w:rPr>
          <w:sz w:val="28"/>
          <w:szCs w:val="28"/>
        </w:rPr>
        <w:t>организации местного самоуправления в Российской Ф</w:t>
      </w:r>
      <w:r>
        <w:rPr>
          <w:sz w:val="28"/>
          <w:szCs w:val="28"/>
        </w:rPr>
        <w:t>едерации», Уставом Верх-Тулинского</w:t>
      </w:r>
      <w:r w:rsidRPr="00E71033">
        <w:rPr>
          <w:sz w:val="28"/>
          <w:szCs w:val="28"/>
        </w:rPr>
        <w:t xml:space="preserve"> муниципального образования</w:t>
      </w:r>
      <w:r w:rsidRPr="00771BE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F29E2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</w:t>
      </w:r>
      <w:r w:rsidRPr="00E71033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общественного порядка</w:t>
      </w:r>
      <w:r w:rsidRPr="00E71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период проведения майских праздничных мероприятий </w:t>
      </w:r>
      <w:r w:rsidRPr="00E7103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Верх-Тулинского сельсовета</w:t>
      </w:r>
    </w:p>
    <w:p w:rsidR="00D47695" w:rsidRDefault="00D47695" w:rsidP="00D47695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</w:p>
    <w:p w:rsidR="00D47695" w:rsidRDefault="00D47695" w:rsidP="00D47695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6268ED">
        <w:rPr>
          <w:rFonts w:ascii="Times New Roman" w:hAnsi="Times New Roman"/>
          <w:sz w:val="28"/>
          <w:szCs w:val="28"/>
        </w:rPr>
        <w:t>силить меры безопасности и антитеррористической защищенно</w:t>
      </w:r>
      <w:r w:rsidRPr="00D47695">
        <w:rPr>
          <w:rFonts w:ascii="Times New Roman" w:hAnsi="Times New Roman"/>
          <w:sz w:val="28"/>
          <w:szCs w:val="28"/>
        </w:rPr>
        <w:t>сти</w:t>
      </w:r>
      <w:r>
        <w:rPr>
          <w:sz w:val="28"/>
          <w:szCs w:val="28"/>
        </w:rPr>
        <w:t xml:space="preserve"> </w:t>
      </w:r>
      <w:r w:rsidRPr="006268ED">
        <w:rPr>
          <w:rFonts w:ascii="Times New Roman" w:hAnsi="Times New Roman"/>
          <w:sz w:val="28"/>
          <w:szCs w:val="28"/>
        </w:rPr>
        <w:t>объектов жизнеобеспечения, объектов с массовым пребыванием людей и мест проведения праздничных мероприятий.</w:t>
      </w:r>
    </w:p>
    <w:p w:rsidR="00D47695" w:rsidRPr="00771BE1" w:rsidRDefault="00D47695" w:rsidP="00D47695">
      <w:pPr>
        <w:ind w:firstLine="709"/>
        <w:jc w:val="both"/>
        <w:rPr>
          <w:sz w:val="28"/>
          <w:szCs w:val="28"/>
        </w:rPr>
      </w:pPr>
      <w:r w:rsidRPr="00771BE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71BE1">
        <w:rPr>
          <w:sz w:val="28"/>
          <w:szCs w:val="28"/>
        </w:rPr>
        <w:t xml:space="preserve">Совместно с представителями правоохранительных органов усилить </w:t>
      </w:r>
    </w:p>
    <w:p w:rsidR="00D47695" w:rsidRDefault="00D47695" w:rsidP="00D47695">
      <w:pPr>
        <w:jc w:val="both"/>
        <w:rPr>
          <w:sz w:val="28"/>
          <w:szCs w:val="28"/>
        </w:rPr>
      </w:pPr>
      <w:r w:rsidRPr="00771BE1">
        <w:rPr>
          <w:sz w:val="28"/>
          <w:szCs w:val="28"/>
        </w:rPr>
        <w:t>профилактические меры в местах проведения праздничных мероприятий.</w:t>
      </w:r>
    </w:p>
    <w:p w:rsidR="00D47695" w:rsidRDefault="00D47695" w:rsidP="00D47695">
      <w:pPr>
        <w:ind w:firstLine="709"/>
        <w:jc w:val="both"/>
        <w:rPr>
          <w:sz w:val="28"/>
          <w:szCs w:val="28"/>
        </w:rPr>
      </w:pPr>
      <w:r w:rsidRPr="00771BE1">
        <w:rPr>
          <w:sz w:val="28"/>
          <w:szCs w:val="28"/>
        </w:rPr>
        <w:t>3.</w:t>
      </w:r>
      <w:r>
        <w:rPr>
          <w:sz w:val="28"/>
          <w:szCs w:val="28"/>
        </w:rPr>
        <w:t xml:space="preserve"> Рекомендовать</w:t>
      </w:r>
      <w:r w:rsidRPr="00771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учреждений, организаций провести  </w:t>
      </w:r>
      <w:r w:rsidRPr="00771BE1">
        <w:rPr>
          <w:sz w:val="28"/>
          <w:szCs w:val="28"/>
        </w:rPr>
        <w:t xml:space="preserve">инструктажи </w:t>
      </w:r>
      <w:r>
        <w:rPr>
          <w:sz w:val="28"/>
          <w:szCs w:val="28"/>
        </w:rPr>
        <w:t>персонала, зад</w:t>
      </w:r>
      <w:r w:rsidRPr="00771BE1">
        <w:rPr>
          <w:sz w:val="28"/>
          <w:szCs w:val="28"/>
        </w:rPr>
        <w:t>ействованных в проведении массовых мероприятий в целях реализации ими надлежащих мер по обеспечению безопасности населения.</w:t>
      </w:r>
    </w:p>
    <w:p w:rsidR="00D47695" w:rsidRDefault="00D47695" w:rsidP="00D47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Для своевременного реагирования на возникающие угрозы,</w:t>
      </w:r>
    </w:p>
    <w:p w:rsidR="00D47695" w:rsidRDefault="00D47695" w:rsidP="00D47695">
      <w:pPr>
        <w:jc w:val="both"/>
        <w:rPr>
          <w:sz w:val="28"/>
          <w:szCs w:val="28"/>
        </w:rPr>
      </w:pPr>
      <w:r w:rsidRPr="00771BE1">
        <w:rPr>
          <w:sz w:val="28"/>
          <w:szCs w:val="28"/>
        </w:rPr>
        <w:t xml:space="preserve">общественной безопасности, угрозы террористического характера и другие чрезвычайные ситуации обеспечить постоянное </w:t>
      </w:r>
      <w:r>
        <w:rPr>
          <w:sz w:val="28"/>
          <w:szCs w:val="28"/>
        </w:rPr>
        <w:t>взаимодействие с единой диспетчерской службой Верх-Тулинского сельсовета.</w:t>
      </w:r>
    </w:p>
    <w:p w:rsidR="00D47695" w:rsidRDefault="00D47695" w:rsidP="00D47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период с 30 апреля 2016года по 4 мая 2016</w:t>
      </w:r>
      <w:r w:rsidRPr="00771BE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и с 7 мая 2016 по 10 мая 2016год </w:t>
      </w:r>
      <w:r w:rsidRPr="00771BE1">
        <w:rPr>
          <w:sz w:val="28"/>
          <w:szCs w:val="28"/>
        </w:rPr>
        <w:t>организовать дежурство сотрудников администрации</w:t>
      </w:r>
      <w:r>
        <w:rPr>
          <w:sz w:val="28"/>
          <w:szCs w:val="28"/>
        </w:rPr>
        <w:t>,</w:t>
      </w:r>
      <w:r w:rsidRPr="00771BE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утвержденного графика.</w:t>
      </w:r>
    </w:p>
    <w:p w:rsidR="00D47695" w:rsidRDefault="00D47695" w:rsidP="00D47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постановления оставляю за собой.</w:t>
      </w:r>
    </w:p>
    <w:p w:rsidR="00D47695" w:rsidRDefault="00D47695" w:rsidP="00D47695">
      <w:pPr>
        <w:ind w:firstLine="709"/>
        <w:jc w:val="both"/>
        <w:rPr>
          <w:sz w:val="28"/>
          <w:szCs w:val="28"/>
        </w:rPr>
      </w:pPr>
    </w:p>
    <w:p w:rsidR="00D47695" w:rsidRPr="00771BE1" w:rsidRDefault="00D47695" w:rsidP="00D47695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47695" w:rsidRPr="00771BE1" w:rsidRDefault="00D47695" w:rsidP="00D47695">
      <w:pPr>
        <w:ind w:left="-180"/>
        <w:jc w:val="both"/>
        <w:rPr>
          <w:bCs/>
          <w:sz w:val="28"/>
          <w:szCs w:val="28"/>
        </w:rPr>
      </w:pPr>
    </w:p>
    <w:p w:rsidR="00D47695" w:rsidRPr="00771BE1" w:rsidRDefault="00D47695" w:rsidP="00D47695">
      <w:pPr>
        <w:tabs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Верх-Тулинского сельсовета</w:t>
      </w:r>
      <w:r>
        <w:rPr>
          <w:sz w:val="28"/>
          <w:szCs w:val="28"/>
        </w:rPr>
        <w:tab/>
        <w:t>М.И.Соболёк</w:t>
      </w:r>
    </w:p>
    <w:p w:rsidR="00D47695" w:rsidRPr="00771BE1" w:rsidRDefault="00D47695" w:rsidP="00D47695">
      <w:pPr>
        <w:jc w:val="both"/>
        <w:rPr>
          <w:sz w:val="28"/>
          <w:szCs w:val="28"/>
        </w:rPr>
      </w:pPr>
    </w:p>
    <w:p w:rsidR="00D47695" w:rsidRPr="00771BE1" w:rsidRDefault="00D47695" w:rsidP="00D47695">
      <w:pPr>
        <w:jc w:val="both"/>
        <w:rPr>
          <w:sz w:val="28"/>
          <w:szCs w:val="28"/>
        </w:rPr>
      </w:pPr>
    </w:p>
    <w:p w:rsidR="00D47695" w:rsidRDefault="00D47695">
      <w:pPr>
        <w:rPr>
          <w:sz w:val="20"/>
          <w:szCs w:val="20"/>
        </w:rPr>
      </w:pPr>
      <w:r w:rsidRPr="00D47695">
        <w:rPr>
          <w:sz w:val="20"/>
          <w:szCs w:val="20"/>
        </w:rPr>
        <w:t>И.Ю.Першина</w:t>
      </w:r>
    </w:p>
    <w:p w:rsidR="005A7516" w:rsidRPr="00D47695" w:rsidRDefault="00D47695" w:rsidP="00D47695">
      <w:pPr>
        <w:rPr>
          <w:sz w:val="20"/>
          <w:szCs w:val="20"/>
        </w:rPr>
      </w:pPr>
      <w:r>
        <w:rPr>
          <w:sz w:val="20"/>
          <w:szCs w:val="20"/>
        </w:rPr>
        <w:t>293 32 68</w:t>
      </w:r>
    </w:p>
    <w:sectPr w:rsidR="005A7516" w:rsidRPr="00D47695" w:rsidSect="00D476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0C1" w:rsidRDefault="004E00C1" w:rsidP="00D47695">
      <w:r>
        <w:separator/>
      </w:r>
    </w:p>
  </w:endnote>
  <w:endnote w:type="continuationSeparator" w:id="1">
    <w:p w:rsidR="004E00C1" w:rsidRDefault="004E00C1" w:rsidP="00D4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0C1" w:rsidRDefault="004E00C1" w:rsidP="00D47695">
      <w:r>
        <w:separator/>
      </w:r>
    </w:p>
  </w:footnote>
  <w:footnote w:type="continuationSeparator" w:id="1">
    <w:p w:rsidR="004E00C1" w:rsidRDefault="004E00C1" w:rsidP="00D47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695"/>
    <w:rsid w:val="0006336C"/>
    <w:rsid w:val="00084258"/>
    <w:rsid w:val="00190B17"/>
    <w:rsid w:val="00304843"/>
    <w:rsid w:val="004C2BFF"/>
    <w:rsid w:val="004E00C1"/>
    <w:rsid w:val="00571062"/>
    <w:rsid w:val="00626345"/>
    <w:rsid w:val="008074CF"/>
    <w:rsid w:val="00C56C32"/>
    <w:rsid w:val="00D47695"/>
    <w:rsid w:val="00EC1A10"/>
    <w:rsid w:val="00FC2F1F"/>
    <w:rsid w:val="00FC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9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St-1">
    <w:name w:val="MainSt-1"/>
    <w:basedOn w:val="a"/>
    <w:rsid w:val="00D47695"/>
    <w:pPr>
      <w:autoSpaceDE w:val="0"/>
      <w:autoSpaceDN w:val="0"/>
      <w:adjustRightInd w:val="0"/>
      <w:spacing w:line="254" w:lineRule="atLeast"/>
      <w:ind w:firstLine="283"/>
      <w:jc w:val="both"/>
      <w:textAlignment w:val="center"/>
    </w:pPr>
    <w:rPr>
      <w:rFonts w:ascii="NewtonC" w:hAnsi="NewtonC"/>
      <w:color w:val="000000"/>
      <w:sz w:val="21"/>
      <w:szCs w:val="21"/>
    </w:rPr>
  </w:style>
  <w:style w:type="paragraph" w:styleId="a3">
    <w:name w:val="header"/>
    <w:basedOn w:val="a"/>
    <w:link w:val="a4"/>
    <w:uiPriority w:val="99"/>
    <w:semiHidden/>
    <w:unhideWhenUsed/>
    <w:rsid w:val="00D4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7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47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76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2016-04-27T10:56:00Z</dcterms:created>
  <dcterms:modified xsi:type="dcterms:W3CDTF">2016-04-28T09:11:00Z</dcterms:modified>
</cp:coreProperties>
</file>