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A4" w:rsidRDefault="00390DA4" w:rsidP="00390DA4">
      <w:pPr>
        <w:pStyle w:val="20"/>
        <w:shd w:val="clear" w:color="auto" w:fill="auto"/>
        <w:spacing w:after="293"/>
      </w:pPr>
      <w:r>
        <w:t>АДМИНИСТРАЦИЯ ВЕРХ-ТУЛИНСКОГО СЕЛЬСОВЕТА НОВОСИБИРСКОГО РАЙОНА НОВОСИБИРСКОЙ ОБЛАСТИ</w:t>
      </w:r>
    </w:p>
    <w:p w:rsidR="00390DA4" w:rsidRDefault="00390DA4" w:rsidP="00390DA4">
      <w:pPr>
        <w:pStyle w:val="20"/>
        <w:shd w:val="clear" w:color="auto" w:fill="auto"/>
        <w:spacing w:after="292" w:line="260" w:lineRule="exact"/>
      </w:pPr>
      <w:r>
        <w:t>ПОСТАНОВЛЕНИЕ</w:t>
      </w:r>
    </w:p>
    <w:p w:rsidR="00390DA4" w:rsidRP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  <w:proofErr w:type="gramStart"/>
      <w:r w:rsidRPr="00390DA4">
        <w:rPr>
          <w:sz w:val="28"/>
          <w:szCs w:val="28"/>
        </w:rPr>
        <w:t>с</w:t>
      </w:r>
      <w:proofErr w:type="gramEnd"/>
      <w:r w:rsidRPr="00390DA4">
        <w:rPr>
          <w:sz w:val="28"/>
          <w:szCs w:val="28"/>
        </w:rPr>
        <w:t xml:space="preserve">. Верх-Тула     </w:t>
      </w:r>
    </w:p>
    <w:p w:rsidR="00390DA4" w:rsidRP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</w:p>
    <w:p w:rsidR="00390DA4" w:rsidRPr="00390DA4" w:rsidRDefault="00925BEC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jc w:val="left"/>
        <w:rPr>
          <w:sz w:val="28"/>
          <w:szCs w:val="28"/>
        </w:rPr>
      </w:pPr>
      <w:r>
        <w:rPr>
          <w:sz w:val="28"/>
          <w:szCs w:val="28"/>
        </w:rPr>
        <w:t>от «24» июн</w:t>
      </w:r>
      <w:r w:rsidR="00390DA4" w:rsidRPr="00390DA4">
        <w:rPr>
          <w:sz w:val="28"/>
          <w:szCs w:val="28"/>
        </w:rPr>
        <w:t xml:space="preserve">я 2016 года                                                     </w:t>
      </w:r>
      <w:r w:rsidR="00F83490">
        <w:rPr>
          <w:sz w:val="28"/>
          <w:szCs w:val="28"/>
        </w:rPr>
        <w:t xml:space="preserve">                          </w:t>
      </w:r>
      <w:r w:rsidR="00390DA4" w:rsidRPr="00390DA4">
        <w:rPr>
          <w:sz w:val="28"/>
          <w:szCs w:val="28"/>
        </w:rPr>
        <w:t xml:space="preserve">  №  </w:t>
      </w:r>
      <w:r>
        <w:rPr>
          <w:sz w:val="28"/>
          <w:szCs w:val="28"/>
        </w:rPr>
        <w:t>204</w:t>
      </w:r>
      <w:r w:rsidR="00390DA4" w:rsidRPr="00390DA4">
        <w:rPr>
          <w:sz w:val="28"/>
          <w:szCs w:val="28"/>
        </w:rPr>
        <w:t xml:space="preserve">                           </w:t>
      </w:r>
    </w:p>
    <w:p w:rsidR="00390DA4" w:rsidRP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jc w:val="left"/>
        <w:rPr>
          <w:sz w:val="28"/>
          <w:szCs w:val="28"/>
        </w:rPr>
      </w:pPr>
    </w:p>
    <w:p w:rsidR="00390DA4" w:rsidRP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jc w:val="left"/>
        <w:rPr>
          <w:sz w:val="28"/>
          <w:szCs w:val="28"/>
        </w:rPr>
      </w:pPr>
    </w:p>
    <w:p w:rsid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  <w:r w:rsidRPr="00390DA4">
        <w:rPr>
          <w:sz w:val="28"/>
          <w:szCs w:val="28"/>
        </w:rPr>
        <w:t>О формировании фонда капитального ремонта</w:t>
      </w:r>
    </w:p>
    <w:p w:rsid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</w:p>
    <w:p w:rsid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</w:p>
    <w:p w:rsid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0" w:line="260" w:lineRule="exact"/>
        <w:rPr>
          <w:sz w:val="28"/>
          <w:szCs w:val="28"/>
        </w:rPr>
      </w:pPr>
    </w:p>
    <w:p w:rsidR="00390DA4" w:rsidRDefault="00390DA4" w:rsidP="00F83490">
      <w:pPr>
        <w:pStyle w:val="1"/>
        <w:shd w:val="clear" w:color="auto" w:fill="auto"/>
        <w:tabs>
          <w:tab w:val="right" w:pos="9355"/>
        </w:tabs>
        <w:spacing w:before="0" w:after="0" w:line="2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пунктом 7 статьи 170 Жилищного кодекса Российской Федерации, Законом Новосибирской области от 05.07.2013 г. № 360-ОЗ «об организации проведения капитального ремонта общего имущества в многоквартирных домах, расположенных на территории Новосибирской области» (с изменениями), администрация </w:t>
      </w:r>
      <w:proofErr w:type="spellStart"/>
      <w:r w:rsidR="00B26198">
        <w:rPr>
          <w:sz w:val="28"/>
          <w:szCs w:val="28"/>
        </w:rPr>
        <w:t>Верх-Тулинского</w:t>
      </w:r>
      <w:proofErr w:type="spellEnd"/>
      <w:r w:rsidR="00B26198">
        <w:rPr>
          <w:sz w:val="28"/>
          <w:szCs w:val="28"/>
        </w:rPr>
        <w:t xml:space="preserve"> сельсовета ПОСТА</w:t>
      </w:r>
      <w:r>
        <w:rPr>
          <w:sz w:val="28"/>
          <w:szCs w:val="28"/>
        </w:rPr>
        <w:t>НОВЛЯЕТ:</w:t>
      </w:r>
    </w:p>
    <w:p w:rsidR="00F83490" w:rsidRDefault="00390DA4" w:rsidP="00F83490">
      <w:pPr>
        <w:pStyle w:val="1"/>
        <w:numPr>
          <w:ilvl w:val="0"/>
          <w:numId w:val="1"/>
        </w:numPr>
        <w:shd w:val="clear" w:color="auto" w:fill="auto"/>
        <w:tabs>
          <w:tab w:val="right" w:pos="1276"/>
        </w:tabs>
        <w:spacing w:before="0" w:after="0" w:line="2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способ формирования </w:t>
      </w:r>
      <w:r w:rsidR="00B26198">
        <w:rPr>
          <w:sz w:val="28"/>
          <w:szCs w:val="28"/>
        </w:rPr>
        <w:t xml:space="preserve">фонда </w:t>
      </w:r>
      <w:r>
        <w:rPr>
          <w:sz w:val="28"/>
          <w:szCs w:val="28"/>
        </w:rPr>
        <w:t xml:space="preserve">капитального ремонта на счете регионального оператора в отношении многоквартирного дома, расположенного по адресу: </w:t>
      </w:r>
      <w:r w:rsidR="00F83490">
        <w:rPr>
          <w:sz w:val="28"/>
          <w:szCs w:val="28"/>
        </w:rPr>
        <w:t xml:space="preserve">Новосибирская область, Новосибирский район, п. </w:t>
      </w:r>
      <w:proofErr w:type="spellStart"/>
      <w:r w:rsidR="00F83490">
        <w:rPr>
          <w:sz w:val="28"/>
          <w:szCs w:val="28"/>
        </w:rPr>
        <w:t>Тулинский</w:t>
      </w:r>
      <w:proofErr w:type="spellEnd"/>
      <w:r w:rsidR="00F83490">
        <w:rPr>
          <w:sz w:val="28"/>
          <w:szCs w:val="28"/>
        </w:rPr>
        <w:t xml:space="preserve">, ул. Центральная, </w:t>
      </w:r>
      <w:r w:rsidR="00925BEC">
        <w:rPr>
          <w:sz w:val="28"/>
          <w:szCs w:val="28"/>
        </w:rPr>
        <w:t>6/2</w:t>
      </w:r>
      <w:r w:rsidR="00F83490">
        <w:rPr>
          <w:sz w:val="28"/>
          <w:szCs w:val="28"/>
        </w:rPr>
        <w:t>.</w:t>
      </w:r>
      <w:r w:rsidR="00B26198">
        <w:rPr>
          <w:sz w:val="28"/>
          <w:szCs w:val="28"/>
        </w:rPr>
        <w:t xml:space="preserve"> </w:t>
      </w:r>
    </w:p>
    <w:p w:rsidR="00F83490" w:rsidRDefault="00F83490" w:rsidP="00F83490">
      <w:pPr>
        <w:pStyle w:val="1"/>
        <w:shd w:val="clear" w:color="auto" w:fill="auto"/>
        <w:tabs>
          <w:tab w:val="right" w:pos="1276"/>
        </w:tabs>
        <w:spacing w:before="0" w:after="0" w:line="260" w:lineRule="exact"/>
        <w:jc w:val="both"/>
        <w:rPr>
          <w:sz w:val="28"/>
          <w:szCs w:val="28"/>
        </w:rPr>
      </w:pPr>
    </w:p>
    <w:p w:rsidR="00F83490" w:rsidRDefault="00F83490" w:rsidP="00F83490">
      <w:pPr>
        <w:pStyle w:val="1"/>
        <w:shd w:val="clear" w:color="auto" w:fill="auto"/>
        <w:tabs>
          <w:tab w:val="right" w:pos="1276"/>
        </w:tabs>
        <w:spacing w:before="0" w:after="0" w:line="260" w:lineRule="exact"/>
        <w:jc w:val="both"/>
        <w:rPr>
          <w:sz w:val="28"/>
          <w:szCs w:val="28"/>
        </w:rPr>
      </w:pPr>
    </w:p>
    <w:p w:rsidR="00F83490" w:rsidRDefault="00F83490" w:rsidP="00F83490">
      <w:pPr>
        <w:pStyle w:val="1"/>
        <w:shd w:val="clear" w:color="auto" w:fill="auto"/>
        <w:tabs>
          <w:tab w:val="right" w:pos="1276"/>
        </w:tabs>
        <w:spacing w:before="0" w:after="0" w:line="260" w:lineRule="exact"/>
        <w:jc w:val="both"/>
        <w:rPr>
          <w:sz w:val="28"/>
          <w:szCs w:val="28"/>
        </w:rPr>
      </w:pPr>
    </w:p>
    <w:p w:rsidR="00390DA4" w:rsidRPr="00390DA4" w:rsidRDefault="00F83490" w:rsidP="00F83490">
      <w:pPr>
        <w:pStyle w:val="1"/>
        <w:shd w:val="clear" w:color="auto" w:fill="auto"/>
        <w:tabs>
          <w:tab w:val="right" w:pos="1276"/>
          <w:tab w:val="right" w:pos="9355"/>
        </w:tabs>
        <w:spacing w:before="0" w:after="0" w:line="2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Верх-Тулинского</w:t>
      </w:r>
      <w:proofErr w:type="spellEnd"/>
      <w:r>
        <w:rPr>
          <w:sz w:val="28"/>
          <w:szCs w:val="28"/>
        </w:rPr>
        <w:t xml:space="preserve"> сельсовета</w:t>
      </w:r>
      <w:r w:rsidR="00390DA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М.И. </w:t>
      </w:r>
      <w:proofErr w:type="spellStart"/>
      <w:r>
        <w:rPr>
          <w:sz w:val="28"/>
          <w:szCs w:val="28"/>
        </w:rPr>
        <w:t>Соболёк</w:t>
      </w:r>
      <w:proofErr w:type="spellEnd"/>
    </w:p>
    <w:p w:rsidR="00390DA4" w:rsidRDefault="00390DA4" w:rsidP="00390DA4">
      <w:pPr>
        <w:pStyle w:val="1"/>
        <w:shd w:val="clear" w:color="auto" w:fill="auto"/>
        <w:tabs>
          <w:tab w:val="right" w:pos="9355"/>
        </w:tabs>
        <w:spacing w:before="0" w:after="676" w:line="260" w:lineRule="exact"/>
        <w:jc w:val="left"/>
      </w:pPr>
    </w:p>
    <w:p w:rsidR="00F83490" w:rsidRDefault="00F83490" w:rsidP="00390DA4">
      <w:pPr>
        <w:pStyle w:val="1"/>
        <w:shd w:val="clear" w:color="auto" w:fill="auto"/>
        <w:tabs>
          <w:tab w:val="right" w:pos="9355"/>
        </w:tabs>
        <w:spacing w:before="0" w:after="676" w:line="260" w:lineRule="exact"/>
        <w:jc w:val="left"/>
      </w:pPr>
    </w:p>
    <w:p w:rsidR="00F83490" w:rsidRDefault="00F83490" w:rsidP="00390DA4">
      <w:pPr>
        <w:pStyle w:val="1"/>
        <w:shd w:val="clear" w:color="auto" w:fill="auto"/>
        <w:tabs>
          <w:tab w:val="right" w:pos="9355"/>
        </w:tabs>
        <w:spacing w:before="0" w:after="676" w:line="260" w:lineRule="exact"/>
        <w:jc w:val="left"/>
      </w:pPr>
    </w:p>
    <w:p w:rsidR="00F83490" w:rsidRDefault="00F83490">
      <w:pPr>
        <w:rPr>
          <w:rFonts w:ascii="Times New Roman" w:hAnsi="Times New Roman" w:cs="Times New Roman"/>
          <w:sz w:val="28"/>
          <w:szCs w:val="28"/>
        </w:rPr>
      </w:pPr>
    </w:p>
    <w:p w:rsidR="00F83490" w:rsidRPr="00F83490" w:rsidRDefault="00F83490" w:rsidP="00F83490">
      <w:pPr>
        <w:rPr>
          <w:rFonts w:ascii="Times New Roman" w:hAnsi="Times New Roman" w:cs="Times New Roman"/>
          <w:sz w:val="28"/>
          <w:szCs w:val="28"/>
        </w:rPr>
      </w:pPr>
    </w:p>
    <w:p w:rsidR="00F83490" w:rsidRPr="00F83490" w:rsidRDefault="00F83490" w:rsidP="00F83490">
      <w:pPr>
        <w:rPr>
          <w:rFonts w:ascii="Times New Roman" w:hAnsi="Times New Roman" w:cs="Times New Roman"/>
          <w:sz w:val="28"/>
          <w:szCs w:val="28"/>
        </w:rPr>
      </w:pPr>
    </w:p>
    <w:p w:rsidR="00F83490" w:rsidRPr="00F83490" w:rsidRDefault="00F83490" w:rsidP="00F83490">
      <w:pPr>
        <w:rPr>
          <w:rFonts w:ascii="Times New Roman" w:hAnsi="Times New Roman" w:cs="Times New Roman"/>
          <w:sz w:val="28"/>
          <w:szCs w:val="28"/>
        </w:rPr>
      </w:pPr>
    </w:p>
    <w:p w:rsidR="00F83490" w:rsidRPr="00F83490" w:rsidRDefault="00F83490" w:rsidP="00F83490">
      <w:pPr>
        <w:rPr>
          <w:rFonts w:ascii="Times New Roman" w:hAnsi="Times New Roman" w:cs="Times New Roman"/>
          <w:sz w:val="28"/>
          <w:szCs w:val="28"/>
        </w:rPr>
      </w:pPr>
    </w:p>
    <w:p w:rsidR="00F83490" w:rsidRDefault="00F83490" w:rsidP="00F83490">
      <w:pPr>
        <w:rPr>
          <w:rFonts w:ascii="Times New Roman" w:hAnsi="Times New Roman" w:cs="Times New Roman"/>
          <w:sz w:val="28"/>
          <w:szCs w:val="28"/>
        </w:rPr>
      </w:pPr>
    </w:p>
    <w:p w:rsidR="003C7D1B" w:rsidRPr="00F83490" w:rsidRDefault="00F83490" w:rsidP="00F834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83490">
        <w:rPr>
          <w:rFonts w:ascii="Times New Roman" w:hAnsi="Times New Roman" w:cs="Times New Roman"/>
          <w:sz w:val="20"/>
          <w:szCs w:val="20"/>
        </w:rPr>
        <w:t>Ю.Н. Бояркин</w:t>
      </w:r>
    </w:p>
    <w:p w:rsidR="00F83490" w:rsidRPr="00F83490" w:rsidRDefault="00F83490" w:rsidP="00F834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83490">
        <w:rPr>
          <w:rFonts w:ascii="Times New Roman" w:hAnsi="Times New Roman" w:cs="Times New Roman"/>
          <w:sz w:val="20"/>
          <w:szCs w:val="20"/>
        </w:rPr>
        <w:t>293 32 69</w:t>
      </w:r>
    </w:p>
    <w:sectPr w:rsidR="00F83490" w:rsidRPr="00F83490" w:rsidSect="00C95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81CB3"/>
    <w:multiLevelType w:val="hybridMultilevel"/>
    <w:tmpl w:val="DBCCB2AE"/>
    <w:lvl w:ilvl="0" w:tplc="F17CD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DA4"/>
    <w:rsid w:val="0001361E"/>
    <w:rsid w:val="000F0FC8"/>
    <w:rsid w:val="000F7114"/>
    <w:rsid w:val="00390DA4"/>
    <w:rsid w:val="005D6472"/>
    <w:rsid w:val="00615F2F"/>
    <w:rsid w:val="00925BEC"/>
    <w:rsid w:val="00977AA4"/>
    <w:rsid w:val="009A32DD"/>
    <w:rsid w:val="00B26198"/>
    <w:rsid w:val="00B95EE7"/>
    <w:rsid w:val="00C95C22"/>
    <w:rsid w:val="00CD6F97"/>
    <w:rsid w:val="00D617E0"/>
    <w:rsid w:val="00E95CEA"/>
    <w:rsid w:val="00F552C3"/>
    <w:rsid w:val="00F8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90DA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390D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0DA4"/>
    <w:pPr>
      <w:widowControl w:val="0"/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390DA4"/>
    <w:pPr>
      <w:widowControl w:val="0"/>
      <w:shd w:val="clear" w:color="auto" w:fill="FFFFFF"/>
      <w:spacing w:before="360" w:after="7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2016-07-25T02:48:00Z</cp:lastPrinted>
  <dcterms:created xsi:type="dcterms:W3CDTF">2016-08-08T04:06:00Z</dcterms:created>
  <dcterms:modified xsi:type="dcterms:W3CDTF">2016-08-08T04:06:00Z</dcterms:modified>
</cp:coreProperties>
</file>