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E3" w:rsidRDefault="00E02CB3">
      <w:pPr>
        <w:pStyle w:val="20"/>
        <w:shd w:val="clear" w:color="auto" w:fill="auto"/>
        <w:spacing w:after="286"/>
      </w:pPr>
      <w:bookmarkStart w:id="0" w:name="_GoBack"/>
      <w:bookmarkEnd w:id="0"/>
      <w:r>
        <w:t>АДМИНИСТРАЦИЯ ВЕРХ-ТУЛИНСКОГО СЕЛЬСОВЕТА НОВОСИБИРСКОГО РАЙОНА НОВОСИБИРСКОЙ ОБЛАСТИ</w:t>
      </w:r>
    </w:p>
    <w:p w:rsidR="009A28E3" w:rsidRDefault="00E02CB3">
      <w:pPr>
        <w:pStyle w:val="20"/>
        <w:shd w:val="clear" w:color="auto" w:fill="auto"/>
        <w:spacing w:after="0" w:line="260" w:lineRule="exact"/>
        <w:sectPr w:rsidR="009A28E3">
          <w:type w:val="continuous"/>
          <w:pgSz w:w="11906" w:h="16838"/>
          <w:pgMar w:top="1866" w:right="1491" w:bottom="1948" w:left="1899" w:header="0" w:footer="3" w:gutter="0"/>
          <w:cols w:space="720"/>
          <w:noEndnote/>
          <w:docGrid w:linePitch="360"/>
        </w:sectPr>
      </w:pPr>
      <w:r>
        <w:rPr>
          <w:rStyle w:val="23pt"/>
          <w:b/>
          <w:bCs/>
        </w:rPr>
        <w:t>ПОСТАНОВЛЕНИЕ</w:t>
      </w:r>
    </w:p>
    <w:p w:rsidR="009A28E3" w:rsidRDefault="009A28E3">
      <w:pPr>
        <w:spacing w:before="50" w:after="50" w:line="240" w:lineRule="exact"/>
        <w:rPr>
          <w:sz w:val="19"/>
          <w:szCs w:val="19"/>
        </w:rPr>
      </w:pPr>
    </w:p>
    <w:p w:rsidR="009A28E3" w:rsidRDefault="009A28E3">
      <w:pPr>
        <w:rPr>
          <w:sz w:val="2"/>
          <w:szCs w:val="2"/>
        </w:rPr>
        <w:sectPr w:rsidR="009A28E3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28E3" w:rsidRDefault="00E02CB3">
      <w:pPr>
        <w:pStyle w:val="3"/>
        <w:framePr w:h="245" w:wrap="around" w:vAnchor="text" w:hAnchor="margin" w:x="8361" w:y="15"/>
        <w:shd w:val="clear" w:color="auto" w:fill="auto"/>
        <w:spacing w:line="240" w:lineRule="exact"/>
        <w:ind w:left="100"/>
      </w:pPr>
      <w:r>
        <w:rPr>
          <w:rStyle w:val="Exact"/>
        </w:rPr>
        <w:t>№380</w:t>
      </w:r>
    </w:p>
    <w:p w:rsidR="009A28E3" w:rsidRDefault="00E02CB3">
      <w:pPr>
        <w:pStyle w:val="3"/>
        <w:shd w:val="clear" w:color="auto" w:fill="auto"/>
        <w:spacing w:line="260" w:lineRule="exact"/>
        <w:sectPr w:rsidR="009A28E3">
          <w:type w:val="continuous"/>
          <w:pgSz w:w="11906" w:h="16838"/>
          <w:pgMar w:top="1866" w:right="8931" w:bottom="1948" w:left="1275" w:header="0" w:footer="3" w:gutter="0"/>
          <w:cols w:space="720"/>
          <w:noEndnote/>
          <w:docGrid w:linePitch="360"/>
        </w:sectPr>
      </w:pPr>
      <w:r>
        <w:lastRenderedPageBreak/>
        <w:t>30.09.2011г.</w:t>
      </w:r>
    </w:p>
    <w:p w:rsidR="009A28E3" w:rsidRDefault="009A28E3">
      <w:pPr>
        <w:spacing w:line="58" w:lineRule="exact"/>
        <w:rPr>
          <w:sz w:val="5"/>
          <w:szCs w:val="5"/>
        </w:rPr>
      </w:pPr>
    </w:p>
    <w:p w:rsidR="009A28E3" w:rsidRDefault="009A28E3">
      <w:pPr>
        <w:rPr>
          <w:sz w:val="2"/>
          <w:szCs w:val="2"/>
        </w:rPr>
        <w:sectPr w:rsidR="009A28E3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28E3" w:rsidRDefault="00E02CB3">
      <w:pPr>
        <w:pStyle w:val="3"/>
        <w:shd w:val="clear" w:color="auto" w:fill="auto"/>
        <w:spacing w:after="444" w:line="260" w:lineRule="exact"/>
        <w:ind w:right="20"/>
        <w:jc w:val="center"/>
      </w:pPr>
      <w:proofErr w:type="gramStart"/>
      <w:r>
        <w:lastRenderedPageBreak/>
        <w:t>с</w:t>
      </w:r>
      <w:proofErr w:type="gramEnd"/>
      <w:r>
        <w:t>. Верх-Тула</w:t>
      </w:r>
    </w:p>
    <w:p w:rsidR="009A28E3" w:rsidRDefault="00E02CB3">
      <w:pPr>
        <w:pStyle w:val="3"/>
        <w:shd w:val="clear" w:color="auto" w:fill="auto"/>
        <w:spacing w:after="960" w:line="312" w:lineRule="exact"/>
        <w:ind w:left="20" w:right="2820"/>
        <w:jc w:val="both"/>
      </w:pPr>
      <w:r>
        <w:t>«Об утверждении административного</w:t>
      </w:r>
      <w:r>
        <w:t xml:space="preserve">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ордера»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680"/>
        <w:jc w:val="both"/>
      </w:pPr>
      <w:proofErr w:type="gramStart"/>
      <w:r>
        <w:t>В целях повышения доступности и качества предоставления муници</w:t>
      </w:r>
      <w:r>
        <w:t xml:space="preserve">пальной услуги по подготовке и выдаче документа о покупке доли </w:t>
      </w:r>
      <w:r>
        <w:rPr>
          <w:rStyle w:val="9pt"/>
        </w:rPr>
        <w:t xml:space="preserve">е </w:t>
      </w:r>
      <w:r>
        <w:t xml:space="preserve">праве общей долевой собственности на жилое помещение, часть </w:t>
      </w:r>
      <w:proofErr w:type="spellStart"/>
      <w:r>
        <w:t>которогс</w:t>
      </w:r>
      <w:proofErr w:type="spellEnd"/>
      <w:r>
        <w:t xml:space="preserve"> находится в муниципальной собственности, в соответствии с постановлением администрации Верх-Тулинского сельсовета от 21.07</w:t>
      </w:r>
      <w:r>
        <w:t xml:space="preserve">.2011г. </w:t>
      </w:r>
      <w:r>
        <w:rPr>
          <w:rStyle w:val="1"/>
        </w:rPr>
        <w:t>№276</w:t>
      </w:r>
      <w:r>
        <w:t xml:space="preserve"> «О разработке и утверждении административных регламентов предоставления муниципальных услуг»,</w:t>
      </w:r>
      <w:proofErr w:type="gramEnd"/>
    </w:p>
    <w:p w:rsidR="009A28E3" w:rsidRDefault="00E02CB3">
      <w:pPr>
        <w:pStyle w:val="3"/>
        <w:shd w:val="clear" w:color="auto" w:fill="auto"/>
        <w:spacing w:line="312" w:lineRule="exact"/>
        <w:ind w:left="20"/>
        <w:jc w:val="both"/>
      </w:pPr>
      <w:r>
        <w:t>ПОСТАНОВЛЯЮ:</w:t>
      </w:r>
    </w:p>
    <w:p w:rsidR="009A28E3" w:rsidRDefault="00E02CB3">
      <w:pPr>
        <w:pStyle w:val="3"/>
        <w:numPr>
          <w:ilvl w:val="0"/>
          <w:numId w:val="1"/>
        </w:numPr>
        <w:shd w:val="clear" w:color="auto" w:fill="auto"/>
        <w:spacing w:line="312" w:lineRule="exact"/>
        <w:ind w:left="20" w:firstLine="1080"/>
        <w:jc w:val="both"/>
      </w:pPr>
      <w:r>
        <w:t xml:space="preserve"> Утвердить административный регламент предоставления муниципальной услуги по заключению договора социального найма с гражданами, проживающими в муниципальном жилом фонде социального использования на основании ордера (приложение).</w:t>
      </w:r>
    </w:p>
    <w:p w:rsidR="009A28E3" w:rsidRDefault="00E02CB3">
      <w:pPr>
        <w:pStyle w:val="3"/>
        <w:numPr>
          <w:ilvl w:val="0"/>
          <w:numId w:val="1"/>
        </w:numPr>
        <w:shd w:val="clear" w:color="auto" w:fill="auto"/>
        <w:spacing w:line="312" w:lineRule="exact"/>
        <w:ind w:left="20" w:firstLine="1080"/>
        <w:jc w:val="both"/>
      </w:pPr>
      <w:r>
        <w:t xml:space="preserve"> Специалисту, ответственно</w:t>
      </w:r>
      <w:r>
        <w:t xml:space="preserve">му за предоставление услуги, разместит! административный регламент предоставления муниципальной услуги ш официальном </w:t>
      </w:r>
      <w:proofErr w:type="gramStart"/>
      <w:r>
        <w:t>сайте</w:t>
      </w:r>
      <w:proofErr w:type="gramEnd"/>
      <w:r>
        <w:t xml:space="preserve"> Верх-Тулинского сельсовета и в местах приема граждан.</w:t>
      </w:r>
    </w:p>
    <w:p w:rsidR="009A28E3" w:rsidRDefault="00E02CB3">
      <w:pPr>
        <w:pStyle w:val="3"/>
        <w:numPr>
          <w:ilvl w:val="0"/>
          <w:numId w:val="1"/>
        </w:numPr>
        <w:shd w:val="clear" w:color="auto" w:fill="auto"/>
        <w:spacing w:line="312" w:lineRule="exact"/>
        <w:ind w:left="20" w:firstLine="1080"/>
        <w:jc w:val="both"/>
      </w:pPr>
      <w:r>
        <w:t xml:space="preserve"> Специалисту, ответственному за предоставление услуги, обеспечит! опубликование</w:t>
      </w:r>
      <w:r>
        <w:t xml:space="preserve"> постановления в установленном порядке.</w:t>
      </w:r>
    </w:p>
    <w:p w:rsidR="009A28E3" w:rsidRDefault="00E02CB3">
      <w:pPr>
        <w:pStyle w:val="3"/>
        <w:framePr w:h="240" w:wrap="around" w:vAnchor="text" w:hAnchor="margin" w:x="7451" w:y="1561"/>
        <w:shd w:val="clear" w:color="auto" w:fill="auto"/>
        <w:spacing w:line="240" w:lineRule="exact"/>
      </w:pPr>
      <w:r>
        <w:rPr>
          <w:rStyle w:val="Exact"/>
        </w:rPr>
        <w:t>Н.П. Кононов.</w:t>
      </w:r>
    </w:p>
    <w:p w:rsidR="009A28E3" w:rsidRDefault="00E02CB3">
      <w:pPr>
        <w:pStyle w:val="3"/>
        <w:framePr w:h="250" w:wrap="notBeside" w:vAnchor="text" w:hAnchor="margin" w:x="15" w:y="1561"/>
        <w:shd w:val="clear" w:color="auto" w:fill="auto"/>
        <w:spacing w:line="240" w:lineRule="exact"/>
      </w:pPr>
      <w:r>
        <w:rPr>
          <w:rStyle w:val="Exact"/>
        </w:rPr>
        <w:t>Глава Верх-Тулинского сельсовета</w:t>
      </w:r>
    </w:p>
    <w:p w:rsidR="009A28E3" w:rsidRDefault="00E02CB3">
      <w:pPr>
        <w:pStyle w:val="3"/>
        <w:numPr>
          <w:ilvl w:val="0"/>
          <w:numId w:val="1"/>
        </w:numPr>
        <w:shd w:val="clear" w:color="auto" w:fill="auto"/>
        <w:spacing w:line="312" w:lineRule="exact"/>
        <w:ind w:left="20" w:firstLine="1080"/>
        <w:jc w:val="both"/>
      </w:pPr>
      <w:r>
        <w:t xml:space="preserve"> Ответственность за исполнение постановления возложить </w:t>
      </w:r>
      <w:proofErr w:type="spellStart"/>
      <w:r>
        <w:t>нг</w:t>
      </w:r>
      <w:proofErr w:type="spellEnd"/>
      <w:r>
        <w:t xml:space="preserve"> заместителя главы администрации.</w:t>
      </w:r>
      <w:r>
        <w:br w:type="page"/>
      </w:r>
    </w:p>
    <w:p w:rsidR="009A28E3" w:rsidRDefault="00E02CB3">
      <w:pPr>
        <w:pStyle w:val="3"/>
        <w:shd w:val="clear" w:color="auto" w:fill="auto"/>
        <w:tabs>
          <w:tab w:val="right" w:pos="9250"/>
        </w:tabs>
        <w:spacing w:line="312" w:lineRule="exact"/>
        <w:ind w:left="5880" w:right="200" w:firstLine="140"/>
      </w:pPr>
      <w:r>
        <w:lastRenderedPageBreak/>
        <w:t>Утверждено Постановлением администрации</w:t>
      </w:r>
      <w:r>
        <w:tab/>
        <w:t>Верх-</w:t>
      </w:r>
    </w:p>
    <w:p w:rsidR="009A28E3" w:rsidRDefault="00E02CB3">
      <w:pPr>
        <w:pStyle w:val="3"/>
        <w:shd w:val="clear" w:color="auto" w:fill="auto"/>
        <w:spacing w:after="900" w:line="312" w:lineRule="exact"/>
        <w:ind w:left="5880" w:right="200"/>
        <w:jc w:val="both"/>
      </w:pPr>
      <w:proofErr w:type="spellStart"/>
      <w:r>
        <w:t>Тулинского</w:t>
      </w:r>
      <w:proofErr w:type="spellEnd"/>
      <w:r>
        <w:t xml:space="preserve"> сельсовета от 30.09.</w:t>
      </w:r>
      <w:r>
        <w:t xml:space="preserve">2011г. </w:t>
      </w:r>
      <w:r>
        <w:rPr>
          <w:rStyle w:val="1"/>
        </w:rPr>
        <w:t>№380</w:t>
      </w:r>
    </w:p>
    <w:p w:rsidR="009A28E3" w:rsidRDefault="00E02CB3">
      <w:pPr>
        <w:pStyle w:val="3"/>
        <w:shd w:val="clear" w:color="auto" w:fill="auto"/>
        <w:spacing w:line="312" w:lineRule="exact"/>
        <w:jc w:val="center"/>
      </w:pPr>
      <w:r>
        <w:t>АДМИНИСТРАТИВНЫЙ РЕГЛАМЕНТ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 и вселенными</w:t>
      </w:r>
    </w:p>
    <w:p w:rsidR="009A28E3" w:rsidRDefault="00E02CB3">
      <w:pPr>
        <w:pStyle w:val="3"/>
        <w:shd w:val="clear" w:color="auto" w:fill="auto"/>
        <w:spacing w:after="342" w:line="312" w:lineRule="exact"/>
        <w:jc w:val="center"/>
      </w:pPr>
      <w:r>
        <w:t>до 01.03.2005</w:t>
      </w:r>
    </w:p>
    <w:p w:rsidR="009A28E3" w:rsidRDefault="00E02CB3">
      <w:pPr>
        <w:pStyle w:val="3"/>
        <w:numPr>
          <w:ilvl w:val="0"/>
          <w:numId w:val="2"/>
        </w:numPr>
        <w:shd w:val="clear" w:color="auto" w:fill="auto"/>
        <w:tabs>
          <w:tab w:val="left" w:pos="3986"/>
        </w:tabs>
        <w:spacing w:after="245" w:line="260" w:lineRule="exact"/>
        <w:ind w:left="3660"/>
        <w:jc w:val="both"/>
      </w:pPr>
      <w:r>
        <w:t xml:space="preserve">Общие </w:t>
      </w:r>
      <w:r>
        <w:t>положения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20" w:firstLine="720"/>
        <w:jc w:val="both"/>
      </w:pPr>
      <w:r>
        <w:t xml:space="preserve"> Административный регламент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 (далее - договор социального найма) р</w:t>
      </w:r>
      <w:r>
        <w:t>азработан в соответствии с Федеральным законом от 27.07.2010 № 210-ФЗ «Об организации предоставления государственных и муниципальных услуг";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20"/>
        <w:jc w:val="both"/>
      </w:pPr>
      <w:r>
        <w:t>Постановлением Правительства РФ от 16.05.2011 года №373 «О разработке и утверждении административных регламентов ис</w:t>
      </w:r>
      <w:r>
        <w:t>полнения государственных функций и административных регламентов предоставления государственных услуг»;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20"/>
        <w:jc w:val="both"/>
      </w:pPr>
      <w:r>
        <w:t xml:space="preserve">Постановлением администрации Верх-Тулинского сельсовета </w:t>
      </w:r>
      <w:proofErr w:type="gramStart"/>
      <w:r>
        <w:t>от</w:t>
      </w:r>
      <w:proofErr w:type="gramEnd"/>
      <w:r>
        <w:t xml:space="preserve"> «</w:t>
      </w:r>
      <w:proofErr w:type="gramStart"/>
      <w:r>
        <w:t>О</w:t>
      </w:r>
      <w:proofErr w:type="gramEnd"/>
      <w:r>
        <w:t xml:space="preserve"> Порядке разработки и утверждения административных регламентов предоставления муниципальных </w:t>
      </w:r>
      <w:r>
        <w:t>услуг, проведения экспертизы административных регламентов предоставления муниципальных услуг на территории Верх-Тулинского сельсовета Новосибирского района Новосибирской области».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20" w:firstLine="720"/>
        <w:jc w:val="both"/>
      </w:pPr>
      <w:r>
        <w:t xml:space="preserve"> Муниципальная услуга предоставляется физическим лицам, имеющим намерения за</w:t>
      </w:r>
      <w:r>
        <w:t>ключить договор социального найма, подавшим заявление (заявитель).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20" w:firstLine="720"/>
        <w:jc w:val="both"/>
      </w:pPr>
      <w:r>
        <w:t xml:space="preserve"> Требования к порядку информирования о предоставлении муниципальной услуги: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tabs>
          <w:tab w:val="left" w:pos="1623"/>
        </w:tabs>
        <w:spacing w:line="312" w:lineRule="exact"/>
        <w:ind w:left="20" w:right="20" w:firstLine="720"/>
        <w:jc w:val="both"/>
      </w:pPr>
      <w:r>
        <w:t>Для получения информации по вопросам предоставления муниципальной услуги, в том числе ходе предоставления муницип</w:t>
      </w:r>
      <w:r>
        <w:t>альной услуги, заявители обращаются к специалисту администрации Верх-Тулинского сельсовета Новосибирского района Новосибирской области (далее - специалист администрации) лично в часы приема: понедельник - пятница с 09:00 до 13:00 и с 14:00 до 16-00;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700"/>
        <w:jc w:val="both"/>
      </w:pPr>
      <w:r>
        <w:t>по тел</w:t>
      </w:r>
      <w:r>
        <w:t>ефону в соответствии с режимом работы администрации;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700"/>
        <w:jc w:val="both"/>
      </w:pPr>
      <w:r>
        <w:t>в письменном виде почтовым отправлением в адрес администрации.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 xml:space="preserve">Информация о месте нахождения, графике работы, справочных телефонах </w:t>
      </w:r>
      <w:r>
        <w:lastRenderedPageBreak/>
        <w:t xml:space="preserve">специалистов администрации приводится в приложении 1 к настоящему </w:t>
      </w:r>
      <w:r>
        <w:t>административному регламенту.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Адрес официального сайта администрации Верх-Тулинского сельсовета Новосибирского района Новосибирской области (далее - администрация) в сети Интернет, содержащий информацию о предоставлении муниципальной услуги, адрес электрон</w:t>
      </w:r>
      <w:r>
        <w:t>ной почты администрации: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700"/>
        <w:jc w:val="both"/>
      </w:pPr>
      <w:r>
        <w:t xml:space="preserve">Адрес электронной почты - </w:t>
      </w:r>
      <w:hyperlink r:id="rId8" w:history="1">
        <w:r>
          <w:rPr>
            <w:rStyle w:val="a3"/>
            <w:lang w:val="en-US" w:eastAsia="en-US" w:bidi="en-US"/>
          </w:rPr>
          <w:t>verhtula</w:t>
        </w:r>
        <w:r w:rsidRPr="00E02CB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ngs</w:t>
        </w:r>
        <w:r w:rsidRPr="00E02CB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E02CB3">
        <w:rPr>
          <w:lang w:eastAsia="en-US" w:bidi="en-US"/>
        </w:rPr>
        <w:t>.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700"/>
        <w:jc w:val="both"/>
      </w:pPr>
      <w:r>
        <w:t xml:space="preserve">Адрес официального сайта администрации: </w:t>
      </w:r>
      <w:r>
        <w:rPr>
          <w:lang w:val="en-US" w:eastAsia="en-US" w:bidi="en-US"/>
        </w:rPr>
        <w:t>http</w:t>
      </w:r>
      <w:r w:rsidRPr="00E02CB3">
        <w:rPr>
          <w:lang w:eastAsia="en-US" w:bidi="en-US"/>
        </w:rPr>
        <w:t>: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E02CB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verhtyla</w:t>
        </w:r>
        <w:proofErr w:type="spellEnd"/>
        <w:r w:rsidRPr="00E02CB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oblnso</w:t>
        </w:r>
        <w:proofErr w:type="spellEnd"/>
        <w:r w:rsidRPr="00E02CB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E02CB3">
        <w:rPr>
          <w:lang w:eastAsia="en-US" w:bidi="en-US"/>
        </w:rPr>
        <w:t>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 xml:space="preserve">Сведения о месте нахождения </w:t>
      </w:r>
      <w:r>
        <w:t xml:space="preserve">администрации - НСО, Новосибирский район, с. Верх-Тула, ул. </w:t>
      </w:r>
      <w:proofErr w:type="gramStart"/>
      <w:r>
        <w:t>Советская</w:t>
      </w:r>
      <w:proofErr w:type="gramEnd"/>
      <w:r>
        <w:t>, д.1., контактные телефоны: 2-932-213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 xml:space="preserve">Почтовый адрес администрации - 630520, , НСО, Новосибирский район, с. Верх-Тула, ул. </w:t>
      </w:r>
      <w:proofErr w:type="gramStart"/>
      <w:r>
        <w:t>Советская</w:t>
      </w:r>
      <w:proofErr w:type="gramEnd"/>
      <w:r>
        <w:t>, д.1.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tabs>
          <w:tab w:val="left" w:pos="1599"/>
        </w:tabs>
        <w:spacing w:line="312" w:lineRule="exact"/>
        <w:ind w:left="20" w:right="20" w:firstLine="700"/>
        <w:jc w:val="both"/>
      </w:pPr>
      <w:r>
        <w:t>Основанием для консультирования по вопросам пре</w:t>
      </w:r>
      <w:r>
        <w:t>доставления муниципальной услуги является обращение заявителя в администрацию.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Информирование проводится специалистами администрации в двух формах: устно (лично или по телефону) и письменно.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При ответах на телефонные звонки и обращения заявителей лично в ч</w:t>
      </w:r>
      <w:r>
        <w:t>асы приема сотрудники подробно и в вежливой форме информируют обратившихся по интересующим их вопросам.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При невозможности сотрудника самостоятельно ответить на поставленные вопросы в связи с тем, что подготовка ответа требует дополнительного изучения, заяв</w:t>
      </w:r>
      <w:r>
        <w:t>ителю предлагается один из трех вариантов действий: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700"/>
        <w:jc w:val="both"/>
      </w:pPr>
      <w:r>
        <w:t>изложить обращение в письменной форме;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700"/>
        <w:jc w:val="both"/>
      </w:pPr>
      <w:r>
        <w:t>назначить другое удобное для заявителя время для консультации;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дать ответ в течение трех рабочих дней по контактному телефону, указанному заявителем.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 xml:space="preserve">Информирование </w:t>
      </w:r>
      <w:r>
        <w:t>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 Ответ на обращение готовится в течение 30 дней со дня регистрации письменного обращения в админис</w:t>
      </w:r>
      <w:r>
        <w:t>трацию. Сотрудник, ответственный за рассмотрение обращения, обеспечивает объективное, всестороннее и своевременное рассмотрение обращения, готовит ответ в письменной форме по существу поставленных вопросов.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Ответ в письменной форме подписывается главой Вер</w:t>
      </w:r>
      <w:r>
        <w:t>х-Тулинского сельсовета, содержит фамилию и номер телефона исполнителя и направляется по почтовому адресу, указанному в обращении.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Результатом является разъяснение заявителю порядка получения муниципальной услуги.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Индивидуальное устное консультирование каж</w:t>
      </w:r>
      <w:r>
        <w:t>дого заинтересованного лица специалиста администрации не может превышать 20 минут.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20" w:firstLine="700"/>
        <w:jc w:val="both"/>
      </w:pPr>
      <w:r>
        <w:t xml:space="preserve"> Порядок получения информации заявителями по вопросам предоставления услуг, которые являются необходимыми и обязательными для предоставления муниципальной услуги, а также перечень указанных услуг устанавливаются администрацией в срок до 01.11.2011 года.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20" w:firstLine="700"/>
        <w:jc w:val="both"/>
      </w:pPr>
      <w:r>
        <w:lastRenderedPageBreak/>
        <w:t xml:space="preserve"> В</w:t>
      </w:r>
      <w:r>
        <w:t xml:space="preserve"> помещениях администрации предусматриваются места для информирования заявителей, получения информации и заполнения документов. Также информацию о муниципальной услуге можно получить на официальном сайте администрации в сети Интернет и в федеральной государ</w:t>
      </w:r>
      <w:r>
        <w:t>ственной информационной системе «Единый портал государственных и муниципальных услуг (функций)».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Места для информирования заявителей, получения информации и заполнения документов оборудуются информационными стендами, стульями и столами для возможности офор</w:t>
      </w:r>
      <w:r>
        <w:t>мления документов. На столах размещаются образцы документов, канцелярские принадлежности.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Информационные стенды содержат информацию по вопросам предоставления муниципальной услуги: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извлечения из нормативных правовых актов, содержащих нормы, регулирующие де</w:t>
      </w:r>
      <w:r>
        <w:t>ятельность по предоставлению муниципальной услуги;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образцы заполнения документов, необходимых для получения муниципальной услуги;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700"/>
        <w:jc w:val="both"/>
      </w:pPr>
      <w:r>
        <w:t>справочную информацию о специалистах администрации, предоставляющих муниципальную услугу;</w:t>
      </w:r>
    </w:p>
    <w:p w:rsidR="009A28E3" w:rsidRDefault="00E02CB3">
      <w:pPr>
        <w:pStyle w:val="3"/>
        <w:shd w:val="clear" w:color="auto" w:fill="auto"/>
        <w:spacing w:after="282" w:line="312" w:lineRule="exact"/>
        <w:ind w:left="20" w:firstLine="700"/>
        <w:jc w:val="both"/>
      </w:pPr>
      <w:r>
        <w:t>текст административного регламента с</w:t>
      </w:r>
      <w:r>
        <w:t xml:space="preserve"> приложениями.</w:t>
      </w:r>
    </w:p>
    <w:p w:rsidR="009A28E3" w:rsidRDefault="00E02CB3">
      <w:pPr>
        <w:pStyle w:val="3"/>
        <w:numPr>
          <w:ilvl w:val="0"/>
          <w:numId w:val="2"/>
        </w:numPr>
        <w:shd w:val="clear" w:color="auto" w:fill="auto"/>
        <w:tabs>
          <w:tab w:val="left" w:pos="2241"/>
        </w:tabs>
        <w:spacing w:after="305" w:line="260" w:lineRule="exact"/>
        <w:ind w:left="1860"/>
        <w:jc w:val="both"/>
      </w:pPr>
      <w:r>
        <w:t>Стандарт предоставления муниципальной услуги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tabs>
          <w:tab w:val="left" w:pos="2241"/>
        </w:tabs>
        <w:spacing w:line="312" w:lineRule="exact"/>
        <w:ind w:left="20" w:right="20" w:firstLine="360"/>
        <w:jc w:val="both"/>
      </w:pPr>
      <w:r>
        <w:t xml:space="preserve"> Наименование муниципальной услуги: заключение договора социального</w:t>
      </w:r>
      <w:r>
        <w:tab/>
        <w:t>найма с гражданами, проживающими в муниципальном жилищном фонде социального использования на основании ордера (далее - муниципал</w:t>
      </w:r>
      <w:r>
        <w:t>ьная услуга).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1100" w:firstLine="360"/>
      </w:pPr>
      <w:r>
        <w:t xml:space="preserve"> Муниципальная услуга предоставляется: администрацией Верх-Тулинского сельсовета (далее - администрация).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360"/>
        <w:jc w:val="both"/>
      </w:pPr>
      <w:r>
        <w:t>Процедура предоставления муниципальной услуги осуществляется специалистом администрации.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20" w:firstLine="360"/>
        <w:jc w:val="both"/>
      </w:pPr>
      <w:r>
        <w:t xml:space="preserve">Сведения о месте нахождения, контактных </w:t>
      </w:r>
      <w:r>
        <w:t>телефонах (факсов) почтовом адресе и графике работы с гражданами (заявителями) специалиста администрации указаны в приложении 1.</w:t>
      </w:r>
    </w:p>
    <w:p w:rsidR="009A28E3" w:rsidRDefault="00E02CB3">
      <w:pPr>
        <w:pStyle w:val="20"/>
        <w:shd w:val="clear" w:color="auto" w:fill="auto"/>
        <w:spacing w:after="0" w:line="312" w:lineRule="exact"/>
        <w:ind w:left="20" w:right="20" w:firstLine="700"/>
        <w:jc w:val="both"/>
      </w:pPr>
      <w:r>
        <w:rPr>
          <w:rStyle w:val="21"/>
        </w:rPr>
        <w:t xml:space="preserve">В целях предоставления муниципальной услуги специалисты администрации взаимодействуют с </w:t>
      </w:r>
      <w:r>
        <w:t>Управлением Федеральной налоговой служб</w:t>
      </w:r>
      <w:r>
        <w:t xml:space="preserve">ы по Новосибирскому району Новосибирской области, Главным управлением внутренних дел по Новосибирской области, Областным Государственным унитарным предприятием «Технический центр учета градостроительной деятельности и обеспечения сделок с недвижимостью по </w:t>
      </w:r>
      <w:r>
        <w:t>Новосибирской области» (далее по тексту - ОГУП «</w:t>
      </w:r>
      <w:proofErr w:type="spellStart"/>
      <w:r>
        <w:t>Техцентр</w:t>
      </w:r>
      <w:proofErr w:type="spellEnd"/>
      <w:r>
        <w:t xml:space="preserve"> НСО»),</w:t>
      </w:r>
    </w:p>
    <w:p w:rsidR="009A28E3" w:rsidRDefault="00E02CB3">
      <w:pPr>
        <w:pStyle w:val="20"/>
        <w:shd w:val="clear" w:color="auto" w:fill="auto"/>
        <w:spacing w:after="0" w:line="312" w:lineRule="exact"/>
        <w:ind w:left="40" w:right="40"/>
        <w:jc w:val="both"/>
      </w:pPr>
      <w:r>
        <w:t>Управление Федеральной службы государственной регистрации, кадастра и картографии по Новосибирской области (адрес: 630091, г. Новосибирск, ул. Державина, 28,телефон (383)227-10-87,227-10-09)</w:t>
      </w:r>
    </w:p>
    <w:p w:rsidR="009A28E3" w:rsidRDefault="00E02CB3">
      <w:pPr>
        <w:pStyle w:val="3"/>
        <w:shd w:val="clear" w:color="auto" w:fill="auto"/>
        <w:spacing w:after="240" w:line="312" w:lineRule="exact"/>
        <w:ind w:left="40" w:right="40" w:firstLine="680"/>
        <w:jc w:val="both"/>
      </w:pPr>
      <w:proofErr w:type="gramStart"/>
      <w:r>
        <w:t>С</w:t>
      </w:r>
      <w:r>
        <w:t xml:space="preserve"> 01.07.2012 года специалисты администрации при предоставлении </w:t>
      </w:r>
      <w:r>
        <w:lastRenderedPageBreak/>
        <w:t>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</w:t>
      </w:r>
      <w:r>
        <w:t>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услуги, в соответствии с п. 1.3.3</w:t>
      </w:r>
      <w:proofErr w:type="gramEnd"/>
      <w:r>
        <w:t xml:space="preserve"> настоящего администрати</w:t>
      </w:r>
      <w:r>
        <w:t>вного регламента.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40" w:firstLine="340"/>
        <w:jc w:val="both"/>
      </w:pPr>
      <w:r>
        <w:t xml:space="preserve"> Результатом предоставления муниципальной услуги является:</w:t>
      </w:r>
    </w:p>
    <w:p w:rsidR="009A28E3" w:rsidRDefault="00E02CB3">
      <w:pPr>
        <w:pStyle w:val="3"/>
        <w:shd w:val="clear" w:color="auto" w:fill="auto"/>
        <w:spacing w:line="312" w:lineRule="exact"/>
        <w:ind w:left="40" w:firstLine="340"/>
        <w:jc w:val="both"/>
      </w:pPr>
      <w:r>
        <w:t>заключение договора социального найма;</w:t>
      </w:r>
    </w:p>
    <w:p w:rsidR="009A28E3" w:rsidRDefault="00E02CB3">
      <w:pPr>
        <w:pStyle w:val="3"/>
        <w:shd w:val="clear" w:color="auto" w:fill="auto"/>
        <w:spacing w:line="312" w:lineRule="exact"/>
        <w:ind w:left="40" w:firstLine="340"/>
        <w:jc w:val="both"/>
      </w:pPr>
      <w:r>
        <w:t>уведомление заявителя о приостановлении рассмотрения заявления;</w:t>
      </w:r>
    </w:p>
    <w:p w:rsidR="009A28E3" w:rsidRDefault="00E02CB3">
      <w:pPr>
        <w:pStyle w:val="3"/>
        <w:shd w:val="clear" w:color="auto" w:fill="auto"/>
        <w:spacing w:line="312" w:lineRule="exact"/>
        <w:ind w:left="40" w:firstLine="340"/>
        <w:jc w:val="both"/>
      </w:pPr>
      <w:r>
        <w:t>отказ в заключение договора социального найма.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40" w:firstLine="340"/>
        <w:jc w:val="both"/>
      </w:pPr>
      <w:r>
        <w:t xml:space="preserve"> Сроки предоставления муниципальной услуги.</w:t>
      </w:r>
    </w:p>
    <w:p w:rsidR="009A28E3" w:rsidRDefault="00E02CB3">
      <w:pPr>
        <w:pStyle w:val="3"/>
        <w:shd w:val="clear" w:color="auto" w:fill="auto"/>
        <w:spacing w:line="312" w:lineRule="exact"/>
        <w:ind w:left="40" w:right="40" w:firstLine="340"/>
        <w:jc w:val="both"/>
      </w:pPr>
      <w:r>
        <w:t>Срок предоставления муниципальной услуги составляет 30 календарных дней со дня регистрации обращения в письменной форме.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40" w:firstLine="340"/>
        <w:jc w:val="both"/>
      </w:pPr>
      <w:r>
        <w:t xml:space="preserve"> Предоставление муниципальной услуги осуществляется в соответствии</w:t>
      </w:r>
    </w:p>
    <w:p w:rsidR="009A28E3" w:rsidRDefault="00E02CB3">
      <w:pPr>
        <w:pStyle w:val="3"/>
        <w:shd w:val="clear" w:color="auto" w:fill="auto"/>
        <w:spacing w:line="312" w:lineRule="exact"/>
        <w:ind w:left="40"/>
        <w:jc w:val="both"/>
      </w:pPr>
      <w:r>
        <w:t>с:</w:t>
      </w:r>
    </w:p>
    <w:p w:rsidR="009A28E3" w:rsidRDefault="00E02CB3">
      <w:pPr>
        <w:pStyle w:val="3"/>
        <w:shd w:val="clear" w:color="auto" w:fill="auto"/>
        <w:spacing w:line="312" w:lineRule="exact"/>
        <w:ind w:left="40" w:right="40"/>
        <w:jc w:val="both"/>
      </w:pPr>
      <w:r>
        <w:t>Жилищным кодексом Рос</w:t>
      </w:r>
      <w:r>
        <w:t>сийской Федерации от 29.12.2004 № 188-ФЗ («Российская газета», 12.01. 2005 № 1), статьи, 60, 61, 82;</w:t>
      </w:r>
    </w:p>
    <w:p w:rsidR="009A28E3" w:rsidRDefault="00E02CB3">
      <w:pPr>
        <w:pStyle w:val="3"/>
        <w:shd w:val="clear" w:color="auto" w:fill="auto"/>
        <w:spacing w:line="312" w:lineRule="exact"/>
        <w:ind w:left="40" w:right="40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 (Российская газета» 08.12.2003 №</w:t>
      </w:r>
      <w:r>
        <w:t xml:space="preserve"> 202);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40" w:firstLine="340"/>
        <w:jc w:val="both"/>
      </w:pPr>
      <w:r>
        <w:t xml:space="preserve"> Документы, необходимые для предоставления муниципальной услуги.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40" w:right="40" w:firstLine="340"/>
        <w:jc w:val="both"/>
      </w:pPr>
      <w:r>
        <w:t xml:space="preserve"> </w:t>
      </w:r>
      <w:proofErr w:type="gramStart"/>
      <w:r>
        <w:t xml:space="preserve">Заявление на имя главы администрации (в заявлении указывается </w:t>
      </w:r>
      <w:proofErr w:type="spellStart"/>
      <w:r>
        <w:t>ф.и.о.</w:t>
      </w:r>
      <w:proofErr w:type="spellEnd"/>
      <w:r>
        <w:t xml:space="preserve"> заявителя, адрес, контактный телефон, суть обращения, перечень документов, приложенных к заявлению).</w:t>
      </w:r>
      <w:proofErr w:type="gramEnd"/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40" w:right="40" w:firstLine="340"/>
        <w:jc w:val="both"/>
      </w:pPr>
      <w:r>
        <w:t xml:space="preserve"> Выписка из домовой (похозяйственней) книги на занимаемое жилое помещение.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40" w:right="40" w:firstLine="340"/>
        <w:jc w:val="both"/>
      </w:pPr>
      <w:r>
        <w:t xml:space="preserve"> Выписка из финансового лицевого счета на занимаемое жилое помещение.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40" w:right="40" w:firstLine="340"/>
        <w:jc w:val="both"/>
      </w:pPr>
      <w:r>
        <w:t xml:space="preserve"> Правоустанавливающий документ на жилое помещение (ордер, договор социального найма, заключенный до 01.03.2005 </w:t>
      </w:r>
      <w:r>
        <w:t xml:space="preserve">года между </w:t>
      </w:r>
      <w:proofErr w:type="spellStart"/>
      <w:r>
        <w:t>наймодателем</w:t>
      </w:r>
      <w:proofErr w:type="spellEnd"/>
      <w:r>
        <w:t xml:space="preserve"> - и нанимателем - гражданином).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40" w:right="40" w:firstLine="340"/>
        <w:jc w:val="both"/>
      </w:pPr>
      <w:r>
        <w:t xml:space="preserve"> Учетно-техническая документация, выданная учреждением, осуществляющим техническую инвентаризацию объектов недвижимости (подлинник и копия).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40" w:right="40" w:firstLine="340"/>
        <w:jc w:val="both"/>
      </w:pPr>
      <w:r>
        <w:t xml:space="preserve"> Выписка из реестра муниципального имущества Верх-Тулинског</w:t>
      </w:r>
      <w:r>
        <w:t>о сельсовета (подлинник и копия) или справка о том, что жилое помещение включено в реестр муниципального имущества Верх-Тулинского сельсовета, выданные бухгалтерией администрации Верх-Тулинского сельсовета.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firstLine="340"/>
        <w:jc w:val="both"/>
      </w:pPr>
      <w:r>
        <w:t xml:space="preserve"> Справка о том, что жилое помещение не приватизир</w:t>
      </w:r>
      <w:r>
        <w:t>овано.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Справка, иной документ, подтверждающий тождественность строительного адреса объекта, указанного в ордере и присвоенного почтового </w:t>
      </w:r>
      <w:r>
        <w:lastRenderedPageBreak/>
        <w:t>адреса (в случае несоответствия адреса указанного в ордере и фактического почтового адреса).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Копия решения о предоста</w:t>
      </w:r>
      <w:r>
        <w:t>влении жилого помещения из архива Новосибирского района.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Паспорта, свидетельства о рождении детей, не достигших 14 лет (подлинники и копии).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Документы, подтверждающие родственные отношения, перемену имени, фамилии, отчества в случае необходимости (подлин</w:t>
      </w:r>
      <w:r>
        <w:t>ники и копии).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Доверенность на представление интересов заявителя или членов семьи заявителя, оформленная в установленном порядке (в случае необходимости).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Представленные документы не должны содержать подчисток, приписок, зачеркнутых слов. Документы должны</w:t>
      </w:r>
      <w:r>
        <w:t xml:space="preserve"> содержать информацию соответствующую запросу, заверены печатью, подписью с расшифровкой подписи должностного (уполномоченного) лица.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Основаниями для отказа в предоставлении муниципальной услуги является: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 xml:space="preserve">непредставление или представление документов, </w:t>
      </w:r>
      <w:r>
        <w:t>указанных в пункте 2.6. не в полном объеме;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340"/>
        <w:jc w:val="both"/>
      </w:pPr>
      <w:r>
        <w:t>представление документов, не соответствующих п. 2.6;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представление документов лицом не уполномоченным представлять интересы нанимателя (членов семьи нанимателя).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firstLine="340"/>
        <w:jc w:val="both"/>
      </w:pPr>
      <w:r>
        <w:t xml:space="preserve"> Муниципальная услуга предоставляется бесплатно.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firstLine="340"/>
        <w:jc w:val="both"/>
      </w:pPr>
      <w:r>
        <w:t xml:space="preserve"> </w:t>
      </w:r>
      <w:r>
        <w:t>Максимальный срок ожидания в очереди - 30 минут.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Регистрация заявления о предоставлении муниципальной услуги не должна превышать 15 минут (осуществляется специалистом администрации, ответственным за предоставление муниципальной услуги)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firstLine="340"/>
        <w:jc w:val="both"/>
      </w:pPr>
      <w:r>
        <w:t xml:space="preserve"> Требование к места</w:t>
      </w:r>
      <w:r>
        <w:t>м предоставления муниципальной услуги.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Места ожидания оборудуются стульями, столами, канцелярскими принадлежностями.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В помещении для ожидания приема заявителей и получении информации размещается информационный стенд. Информационный стенд располагается в до</w:t>
      </w:r>
      <w:r>
        <w:t xml:space="preserve">ступном месте и содержит следующие информационные материалы: перечень документов, необходимых для предоставления муниципальной услуги, график работы, номера телефонов, адрес электронной почты администрации района; </w:t>
      </w:r>
      <w:proofErr w:type="spellStart"/>
      <w:r>
        <w:t>ф.и.о.</w:t>
      </w:r>
      <w:proofErr w:type="spellEnd"/>
      <w:r>
        <w:t xml:space="preserve"> специалиста, ответственного за пред</w:t>
      </w:r>
      <w:r>
        <w:t>оставление муниципальной услуги, образцы бланков.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Прием заявителей осуществляется в служебных помещениях с соответствующей табличкой и указанием номера кабинета.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Показателем доступности является возможность обращения заявителя за консультацией по предоста</w:t>
      </w:r>
      <w:r>
        <w:t>влению муниципальной услуги посредством обращения по телефону, личного обращения в администрацию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Тулинского</w:t>
      </w:r>
      <w:proofErr w:type="spellEnd"/>
      <w:r>
        <w:t xml:space="preserve"> сельсовета, либо путем направления обращения по почте или в электронном виде.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340"/>
      </w:pPr>
      <w:r>
        <w:t>Показатели качества:</w:t>
      </w:r>
    </w:p>
    <w:p w:rsidR="009A28E3" w:rsidRDefault="00E02CB3">
      <w:pPr>
        <w:pStyle w:val="3"/>
        <w:shd w:val="clear" w:color="auto" w:fill="auto"/>
        <w:spacing w:after="240" w:line="312" w:lineRule="exact"/>
        <w:ind w:left="360" w:right="40"/>
      </w:pPr>
      <w:r>
        <w:t>исполнение обращения в установленные сроки;</w:t>
      </w:r>
      <w:r>
        <w:t xml:space="preserve"> соблюдение порядка </w:t>
      </w:r>
      <w:r>
        <w:lastRenderedPageBreak/>
        <w:t>административных процедур; комфортность обслуживания заявителя.</w:t>
      </w:r>
    </w:p>
    <w:p w:rsidR="009A28E3" w:rsidRDefault="00E02CB3">
      <w:pPr>
        <w:pStyle w:val="3"/>
        <w:numPr>
          <w:ilvl w:val="0"/>
          <w:numId w:val="2"/>
        </w:numPr>
        <w:shd w:val="clear" w:color="auto" w:fill="auto"/>
        <w:tabs>
          <w:tab w:val="left" w:pos="2198"/>
        </w:tabs>
        <w:spacing w:line="312" w:lineRule="exact"/>
        <w:ind w:left="360" w:right="380" w:firstLine="1380"/>
      </w:pPr>
      <w:r>
        <w:t xml:space="preserve">Административные процедуры предоставления муниципальной услуги Блок схема последовательности административных процедур приводится </w:t>
      </w:r>
      <w:proofErr w:type="gramStart"/>
      <w:r>
        <w:t>в</w:t>
      </w:r>
      <w:proofErr w:type="gramEnd"/>
    </w:p>
    <w:p w:rsidR="009A28E3" w:rsidRDefault="00E02CB3">
      <w:pPr>
        <w:pStyle w:val="3"/>
        <w:shd w:val="clear" w:color="auto" w:fill="auto"/>
        <w:spacing w:after="245" w:line="260" w:lineRule="exact"/>
        <w:ind w:left="20"/>
        <w:jc w:val="center"/>
      </w:pPr>
      <w:proofErr w:type="gramStart"/>
      <w:r>
        <w:t>приложении</w:t>
      </w:r>
      <w:proofErr w:type="gramEnd"/>
      <w:r>
        <w:t xml:space="preserve"> 2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40" w:firstLine="340"/>
      </w:pPr>
      <w:r>
        <w:t xml:space="preserve"> Последовательность действи</w:t>
      </w:r>
      <w:r>
        <w:t>й при предоставлении муниципальной услуги включает в себя следующие административные процедуры: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</w:pPr>
      <w:r>
        <w:t>консультирование граждан по вопросам предоставления муниципальной услуги;</w:t>
      </w:r>
    </w:p>
    <w:p w:rsidR="009A28E3" w:rsidRDefault="00E02CB3">
      <w:pPr>
        <w:pStyle w:val="3"/>
        <w:shd w:val="clear" w:color="auto" w:fill="auto"/>
        <w:spacing w:line="312" w:lineRule="exact"/>
        <w:ind w:left="20"/>
        <w:jc w:val="both"/>
      </w:pPr>
      <w:r>
        <w:t>выдача перечня документов;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</w:pPr>
      <w:r>
        <w:t>прием заявления и документов, необходимых для предоставлени</w:t>
      </w:r>
      <w:r>
        <w:t>я муниципальной услуги;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</w:pPr>
      <w:r>
        <w:t>рассмотрение документов, представленных заявителем, принятие решения о предоставлении или об отказе в предоставлении муниципальной услуги;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</w:pPr>
      <w:r>
        <w:t>подготовка: проекта приказа администрации Верх-Тулинского сельсовета о заключении договора со</w:t>
      </w:r>
      <w:r>
        <w:t>циального найма, проекта договора социального найма; заключение договора социального найма; выдача договора социального найма на руки.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spacing w:line="312" w:lineRule="exact"/>
        <w:ind w:left="20" w:right="40" w:firstLine="340"/>
      </w:pPr>
      <w:r>
        <w:t xml:space="preserve"> Консультирование граждан по вопросам предоставления муниципальной услуги.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Основанием для консультирования по вопросам предоставления муниципальной услуги является обращение заявителя в администрацию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Тулинского</w:t>
      </w:r>
      <w:proofErr w:type="spellEnd"/>
      <w:r>
        <w:t xml:space="preserve"> сельсовета.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</w:pPr>
      <w:r>
        <w:t xml:space="preserve"> Консультирование проводится специалистом отдела в двух формах: устно (лично и по телефону) и письмен</w:t>
      </w:r>
      <w:r>
        <w:t>но.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Прием обращений от заявителей (их представителей) производится специалистом администрации, ответственным за предоставление муниципальной услуги в дни согласно графику приема граждан.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При личном приеме заявитель предъявляет документ, удостоверяющий его</w:t>
      </w:r>
      <w:r>
        <w:t xml:space="preserve"> личность. Если от имени заявителя выступает его законный представитель или представитель по доверенности, он предъявляет оформленный надлежащим образом документ, подтверждающий его полномочия.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Обращение заявителя регистрируется в журнале устных обращений</w:t>
      </w:r>
      <w:r>
        <w:t xml:space="preserve"> граждан специалистом, осуществляющим предоставление муниципальной услуги, по форме указанной в приложении 3.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firstLine="340"/>
      </w:pPr>
      <w:r>
        <w:t xml:space="preserve"> Результатом приема заявителей является разъяснение порядка предоставления муниципальной услуги, выдача перечня документов.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 xml:space="preserve">Индивидуальное устное </w:t>
      </w:r>
      <w:r>
        <w:t>консультирование каждого заинтересованного лица специалистом администрации не может превышать 20 минут.</w:t>
      </w:r>
    </w:p>
    <w:p w:rsidR="009A28E3" w:rsidRDefault="00E02CB3">
      <w:pPr>
        <w:pStyle w:val="3"/>
        <w:numPr>
          <w:ilvl w:val="1"/>
          <w:numId w:val="2"/>
        </w:numPr>
        <w:shd w:val="clear" w:color="auto" w:fill="auto"/>
        <w:tabs>
          <w:tab w:val="left" w:pos="893"/>
        </w:tabs>
        <w:spacing w:line="312" w:lineRule="exact"/>
        <w:ind w:left="20" w:right="40" w:firstLine="340"/>
        <w:jc w:val="both"/>
      </w:pPr>
      <w:r>
        <w:t>Прием заявления и документов, необходимых для предоставления муниципальной услуги.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Основанием для начала административной процедуры по приему документо</w:t>
      </w:r>
      <w:r>
        <w:t xml:space="preserve">в является личное обращение заявителя с заявлением и документами, </w:t>
      </w:r>
      <w:r>
        <w:lastRenderedPageBreak/>
        <w:t>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Специалист администрации, осуществляющий прием документов, ус</w:t>
      </w:r>
      <w:r>
        <w:t>танавливает предмет обращения, личность заявителя, проверяет наличие всех необходимых документов.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При отсутствии необходимых документов, заявителя устно уведомляют о наличии препятствия для рассмотрения вопроса о предоставлении муниципальной услуги, объяс</w:t>
      </w:r>
      <w:r>
        <w:t>няют заявителю содержание выявленных недостатков в представленных документах и меры по их устранению.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 xml:space="preserve">Если устранить недостатки в ходе </w:t>
      </w:r>
      <w:r>
        <w:t>приема не представляется возможным, заявителю назначается другое удобное для него время.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Специалист, ответственный за предоставление муниципальной услуги, сверяет подлинники и копии документов, представленных заявителем; заверяет копии документов.</w:t>
      </w:r>
    </w:p>
    <w:p w:rsidR="009A28E3" w:rsidRDefault="00E02CB3">
      <w:pPr>
        <w:pStyle w:val="3"/>
        <w:numPr>
          <w:ilvl w:val="2"/>
          <w:numId w:val="2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Регист</w:t>
      </w:r>
      <w:r>
        <w:t>рация заявления осуществляется специалистом, ответственным за предоставление муниципальной услуги.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Специалист, осуществляющий регистрацию заявления, проверяет наличие документов, приложенных и указанных в заявлении. Заявителю выдается расписка о приеме зая</w:t>
      </w:r>
      <w:r>
        <w:t>вления и документов по форме, указанной в приложении</w:t>
      </w:r>
    </w:p>
    <w:p w:rsidR="009A28E3" w:rsidRDefault="00E02CB3">
      <w:pPr>
        <w:pStyle w:val="3"/>
        <w:numPr>
          <w:ilvl w:val="0"/>
          <w:numId w:val="2"/>
        </w:numPr>
        <w:shd w:val="clear" w:color="auto" w:fill="auto"/>
        <w:tabs>
          <w:tab w:val="left" w:pos="616"/>
        </w:tabs>
        <w:spacing w:line="312" w:lineRule="exact"/>
        <w:ind w:left="20" w:right="40" w:firstLine="340"/>
        <w:jc w:val="both"/>
      </w:pPr>
      <w: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9A28E3" w:rsidRDefault="00E02CB3">
      <w:pPr>
        <w:pStyle w:val="3"/>
        <w:numPr>
          <w:ilvl w:val="0"/>
          <w:numId w:val="3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Результатом выполнения административной процедуры является прием документов от заяви</w:t>
      </w:r>
      <w:r>
        <w:t>теля для рассмотрения.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Максимальный срок приема документов от заявителя специалистом администрации не может превышать 30 минут.</w:t>
      </w:r>
    </w:p>
    <w:p w:rsidR="009A28E3" w:rsidRDefault="00E02CB3">
      <w:pPr>
        <w:pStyle w:val="3"/>
        <w:numPr>
          <w:ilvl w:val="0"/>
          <w:numId w:val="4"/>
        </w:numPr>
        <w:shd w:val="clear" w:color="auto" w:fill="auto"/>
        <w:tabs>
          <w:tab w:val="left" w:pos="893"/>
        </w:tabs>
        <w:spacing w:line="312" w:lineRule="exact"/>
        <w:ind w:left="20" w:firstLine="340"/>
        <w:jc w:val="both"/>
      </w:pPr>
      <w:r>
        <w:t>Рассмотрение обращений заявителей и принятие решений.</w:t>
      </w:r>
    </w:p>
    <w:p w:rsidR="009A28E3" w:rsidRDefault="00E02CB3">
      <w:pPr>
        <w:pStyle w:val="3"/>
        <w:numPr>
          <w:ilvl w:val="0"/>
          <w:numId w:val="5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Основанием для начала административной процедуры по рассмотрению обращений является предоставление заявителем заявления и документов, необходимых для рассмотрения обращения по существу.</w:t>
      </w:r>
    </w:p>
    <w:p w:rsidR="009A28E3" w:rsidRDefault="00E02CB3">
      <w:pPr>
        <w:pStyle w:val="3"/>
        <w:numPr>
          <w:ilvl w:val="0"/>
          <w:numId w:val="5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В процессе рассмотрения документов, представленных к заявлению, спец</w:t>
      </w:r>
      <w:r>
        <w:t>иалист администрации, ответственный за предоставление муниципальной услуги, проверяет документы на полноту сведений, правильность заполнения документов, наличие реквизитов документов, наличие документов в полном объеме.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В ходе проверки, при выявлении в док</w:t>
      </w:r>
      <w:r>
        <w:t>ументах недостатков, либо представлении документов не в полном объеме специалист администрации по телефону, либо письменно уведомляет заявителя о невозможности оказания муниципальной услуги и предлагает устранить выявленные недостатки.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3.4.3. По результата</w:t>
      </w:r>
      <w:r>
        <w:t>м проверки специалистом администрации принимается одно из решений: о предоставлении муниципальной услуги либо об отказе в предоставлении муниципальной услуги.</w:t>
      </w:r>
    </w:p>
    <w:p w:rsidR="009A28E3" w:rsidRDefault="00E02CB3">
      <w:pPr>
        <w:pStyle w:val="3"/>
        <w:numPr>
          <w:ilvl w:val="0"/>
          <w:numId w:val="4"/>
        </w:numPr>
        <w:shd w:val="clear" w:color="auto" w:fill="auto"/>
        <w:tabs>
          <w:tab w:val="left" w:pos="882"/>
        </w:tabs>
        <w:spacing w:line="312" w:lineRule="exact"/>
        <w:ind w:left="20" w:firstLine="340"/>
        <w:jc w:val="both"/>
      </w:pPr>
      <w:r>
        <w:t>Подготовка ответа на обращение заявителя.</w:t>
      </w:r>
    </w:p>
    <w:p w:rsidR="009A28E3" w:rsidRDefault="00E02CB3">
      <w:pPr>
        <w:pStyle w:val="3"/>
        <w:numPr>
          <w:ilvl w:val="0"/>
          <w:numId w:val="6"/>
        </w:numPr>
        <w:shd w:val="clear" w:color="auto" w:fill="auto"/>
        <w:tabs>
          <w:tab w:val="left" w:pos="3006"/>
          <w:tab w:val="left" w:pos="5530"/>
        </w:tabs>
        <w:spacing w:line="312" w:lineRule="exact"/>
        <w:ind w:left="20" w:right="40" w:firstLine="340"/>
        <w:jc w:val="both"/>
      </w:pPr>
      <w:r>
        <w:lastRenderedPageBreak/>
        <w:t xml:space="preserve"> В случае если все документы соответствуют требованиям,</w:t>
      </w:r>
      <w:r>
        <w:t xml:space="preserve"> установленным</w:t>
      </w:r>
      <w:r>
        <w:tab/>
        <w:t>действующим</w:t>
      </w:r>
      <w:r>
        <w:tab/>
        <w:t>законодательством, специалист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/>
        <w:jc w:val="both"/>
      </w:pPr>
      <w:r>
        <w:t>администрации, ответственный за предоставление муниципальной услуги, готовит проект приказ администрации Верх-Тулинского сельсовета о заключении договора социального найма, а также проект договора со</w:t>
      </w:r>
      <w:r>
        <w:t>циального найма в 2-х экземплярах.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Постановление администрации согласовывается со специалисто</w:t>
      </w:r>
      <w:proofErr w:type="gramStart"/>
      <w:r>
        <w:t>м-</w:t>
      </w:r>
      <w:proofErr w:type="gramEnd"/>
      <w:r>
        <w:t xml:space="preserve"> юристом администрации и подписывается главой администрации Верх-Тулинского сельсовета или заместителем главы.</w:t>
      </w:r>
    </w:p>
    <w:p w:rsidR="009A28E3" w:rsidRDefault="00E02CB3">
      <w:pPr>
        <w:pStyle w:val="3"/>
        <w:numPr>
          <w:ilvl w:val="0"/>
          <w:numId w:val="6"/>
        </w:numPr>
        <w:shd w:val="clear" w:color="auto" w:fill="auto"/>
        <w:spacing w:line="312" w:lineRule="exact"/>
        <w:ind w:left="20" w:firstLine="340"/>
        <w:jc w:val="both"/>
      </w:pPr>
      <w:r>
        <w:t xml:space="preserve"> Заключение договора социального найма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Постановление администрации Верх-Тулинского сельсовета является основанием для заключения договора социального найма.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Договор социального найма подписывается всеми совершеннолетними гражданами и законными представителями несовершеннолетних граждан (нанимат</w:t>
      </w:r>
      <w:r>
        <w:t>елями) и передается на подпись главе администрации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Тулинского</w:t>
      </w:r>
      <w:proofErr w:type="spellEnd"/>
      <w:r>
        <w:t xml:space="preserve"> сельсовета.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340"/>
        <w:jc w:val="both"/>
      </w:pPr>
      <w:r>
        <w:t>После подписания сторонами договора социального найма один экземпляр договора выдается на руки совершеннолетнему гражданину, включенному договор, либо представителю. Второй экз</w:t>
      </w:r>
      <w:r>
        <w:t>емпляр договора остается на хранении в администрации Верх-Тулинского сельсовета.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340"/>
        <w:jc w:val="both"/>
      </w:pPr>
      <w:r>
        <w:t>Суммарная длительность административной процедуры 10 рабочих дней.</w:t>
      </w:r>
    </w:p>
    <w:p w:rsidR="009A28E3" w:rsidRDefault="00E02CB3">
      <w:pPr>
        <w:pStyle w:val="3"/>
        <w:numPr>
          <w:ilvl w:val="0"/>
          <w:numId w:val="6"/>
        </w:numPr>
        <w:shd w:val="clear" w:color="auto" w:fill="auto"/>
        <w:spacing w:line="312" w:lineRule="exact"/>
        <w:ind w:left="20" w:right="40" w:firstLine="340"/>
        <w:jc w:val="both"/>
      </w:pPr>
      <w:r>
        <w:t xml:space="preserve"> В случае отказа в предоставлении муниципальной услуги заявитель по почте (в электронном виде, либо по прось</w:t>
      </w:r>
      <w:r>
        <w:t>бе лично) уведомляется о причинах отказа, в срок не позднее 30-ти дней с момента регистрации обращения заявителя.</w:t>
      </w:r>
    </w:p>
    <w:p w:rsidR="009A28E3" w:rsidRDefault="00E02CB3">
      <w:pPr>
        <w:pStyle w:val="3"/>
        <w:numPr>
          <w:ilvl w:val="0"/>
          <w:numId w:val="6"/>
        </w:numPr>
        <w:shd w:val="clear" w:color="auto" w:fill="auto"/>
        <w:spacing w:after="582" w:line="312" w:lineRule="exact"/>
        <w:ind w:left="20" w:right="40" w:firstLine="340"/>
        <w:jc w:val="both"/>
      </w:pPr>
      <w:r>
        <w:t xml:space="preserve"> Результатом выполнения административной процедуры является заключение договора социального найма, выдача договора на руки.</w:t>
      </w:r>
    </w:p>
    <w:p w:rsidR="009A28E3" w:rsidRDefault="00E02CB3">
      <w:pPr>
        <w:pStyle w:val="3"/>
        <w:numPr>
          <w:ilvl w:val="0"/>
          <w:numId w:val="7"/>
        </w:numPr>
        <w:shd w:val="clear" w:color="auto" w:fill="auto"/>
        <w:tabs>
          <w:tab w:val="left" w:pos="1602"/>
        </w:tabs>
        <w:spacing w:after="300" w:line="260" w:lineRule="exact"/>
        <w:ind w:left="1160"/>
        <w:jc w:val="both"/>
      </w:pPr>
      <w:proofErr w:type="gramStart"/>
      <w:r>
        <w:t>Контроль за</w:t>
      </w:r>
      <w:proofErr w:type="gramEnd"/>
      <w:r>
        <w:t xml:space="preserve"> исполн</w:t>
      </w:r>
      <w:r>
        <w:t>ением административного регламента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80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firstLine="800"/>
        <w:jc w:val="both"/>
      </w:pPr>
      <w:r>
        <w:t xml:space="preserve"> Текущий</w:t>
      </w:r>
      <w:r>
        <w:t xml:space="preserve">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решений, осуществляется должностными лицами администрации, ответс</w:t>
      </w:r>
      <w:r>
        <w:t>твенными за организацию работы по предоставлению муниципальной услуги.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800"/>
        <w:jc w:val="both"/>
      </w:pPr>
      <w:r>
        <w:t xml:space="preserve"> 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исполнения специалистами полож</w:t>
      </w:r>
      <w:r>
        <w:t>ений административного регламента, иных нормативных правовых актов Российской Федерации, Новосибирской области, Новосибирского района, Верх-Тулинского сельсовета.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800"/>
        <w:jc w:val="both"/>
      </w:pPr>
      <w:r>
        <w:lastRenderedPageBreak/>
        <w:t xml:space="preserve"> Периодичность проведения проверок устанавливается главой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Тулинского</w:t>
      </w:r>
      <w:proofErr w:type="spellEnd"/>
      <w:r>
        <w:t xml:space="preserve"> сельсовета, но не </w:t>
      </w:r>
      <w:r>
        <w:t>реже одного раза в год.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040"/>
        <w:jc w:val="both"/>
      </w:pPr>
      <w:r>
        <w:t xml:space="preserve"> Ответственность специалистов администрации по исполнению административной процедуры закрепляется в должностных инструкциях.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040"/>
        <w:jc w:val="both"/>
      </w:pPr>
      <w:r>
        <w:t xml:space="preserve"> Для проведения проверок предоставления муниципальной услуги создается комиссия, состав которой утверждаетс</w:t>
      </w:r>
      <w:r>
        <w:t>я распоряжением главы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Тулинского</w:t>
      </w:r>
      <w:proofErr w:type="spellEnd"/>
      <w:r>
        <w:t xml:space="preserve"> сельсовета.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after="240" w:line="312" w:lineRule="exact"/>
        <w:ind w:left="20" w:right="40" w:firstLine="1040"/>
        <w:jc w:val="both"/>
      </w:pPr>
      <w:r>
        <w:t xml:space="preserve"> По результатам проведения пров</w:t>
      </w:r>
      <w:r>
        <w:t>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9A28E3" w:rsidRDefault="00E02CB3">
      <w:pPr>
        <w:pStyle w:val="3"/>
        <w:numPr>
          <w:ilvl w:val="0"/>
          <w:numId w:val="7"/>
        </w:numPr>
        <w:shd w:val="clear" w:color="auto" w:fill="auto"/>
        <w:tabs>
          <w:tab w:val="left" w:pos="2082"/>
        </w:tabs>
        <w:spacing w:after="236" w:line="312" w:lineRule="exact"/>
        <w:ind w:left="1300" w:right="600" w:firstLine="100"/>
      </w:pPr>
      <w:r>
        <w:t xml:space="preserve">Порядок обжалования решений и действий (бездействий) должностных лиц, муниципальных </w:t>
      </w:r>
      <w:r>
        <w:t>служащих в ходе исполнения административного регламента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7" w:lineRule="exact"/>
        <w:ind w:left="20" w:right="40" w:firstLine="1120"/>
        <w:jc w:val="both"/>
      </w:pPr>
      <w:r>
        <w:t xml:space="preserve"> Заявитель имеет право на обжалования действий (бездействий) должностного лица, а также принимаемое им решение при предоставлении муниципальной услуги во внесудебном или судебном порядке.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7" w:lineRule="exact"/>
        <w:ind w:left="20" w:right="40" w:firstLine="1040"/>
        <w:jc w:val="both"/>
      </w:pPr>
      <w:r>
        <w:t xml:space="preserve"> Предметом д</w:t>
      </w:r>
      <w:r>
        <w:t>осудебного (внесудебного) обжалования являются действия (бездействия) должностных лиц, осуществляемые (принятые) в ходе предоставления муниципальной услуги.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7" w:lineRule="exact"/>
        <w:ind w:left="20" w:right="40" w:firstLine="1040"/>
        <w:jc w:val="both"/>
      </w:pPr>
      <w:r>
        <w:t xml:space="preserve"> Заявители вправе обжаловать действия (бездействия) должностных лиц, а также принимаемые ими решени</w:t>
      </w:r>
      <w:r>
        <w:t>я при предоставлении муниципальной услуги во внесудебном порядке главе Верх-Тулинского сельсовета.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40"/>
        <w:jc w:val="both"/>
      </w:pPr>
      <w:r>
        <w:t>Заявители вправе обратиться с жалобой в письменной (устной) форме лично, направить жалобу по почте или в электронном виде.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040"/>
        <w:jc w:val="both"/>
      </w:pPr>
      <w:r>
        <w:t xml:space="preserve"> В рассмотрении жалобы заявителю отказывается по следующим основаниям: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40"/>
        <w:jc w:val="both"/>
      </w:pPr>
      <w:r>
        <w:t>не указана фамилия заявителя, направившего жалобу, и почтовый адрес, по которому должен быть направлен ответ;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 xml:space="preserve">текст жалобы в письменной форме не поддается прочтению, о чем сообщается </w:t>
      </w:r>
      <w:r>
        <w:t>заявителю, ее направившему, или его фамилия и почтовый адрес не поддаются прочтению;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>в тексте жалобы содержатся нецензурные, либо оскорбительные выражения, угрозы жизни, здоровью и имуществу должностного лица;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>содержится вопрос, на который заявителю многок</w:t>
      </w:r>
      <w:r>
        <w:t>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 - направляется уведомление о прекращении переписки по данному вопросу;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>если ответ по сущест</w:t>
      </w:r>
      <w:r>
        <w:t xml:space="preserve">ву поставленного в обращении вопроса не может быть дан без разглашения сведений, составляющих государственную или иную </w:t>
      </w:r>
      <w:r>
        <w:lastRenderedPageBreak/>
        <w:t>охраняемую федеральным законом тайну, - сообщается о невозможности дать ответ по существу поставленного в обращении вопроса в связи с нед</w:t>
      </w:r>
      <w:r>
        <w:t>опустимостью разглашения указанных сведений.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020"/>
        <w:jc w:val="both"/>
      </w:pPr>
      <w:r>
        <w:t xml:space="preserve"> Жалоба заявителя в письменной форме должна содержать следующую информацию: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>фамилия, имя и отчество заявителя, который подает жалобу, почтовый адрес, по которому должен быть направлен ответ;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>наименование органа,</w:t>
      </w:r>
      <w:r>
        <w:t xml:space="preserve"> должность, фамилию, имя и отчество специалиста решение действия (бездействия), которого обжалуется;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1020"/>
        <w:jc w:val="both"/>
      </w:pPr>
      <w:r>
        <w:t>суть обжалуемого решения, действия (бездействия);</w:t>
      </w:r>
    </w:p>
    <w:p w:rsidR="009A28E3" w:rsidRDefault="00E02CB3">
      <w:pPr>
        <w:pStyle w:val="3"/>
        <w:shd w:val="clear" w:color="auto" w:fill="auto"/>
        <w:spacing w:line="312" w:lineRule="exact"/>
        <w:ind w:left="20" w:firstLine="1020"/>
        <w:jc w:val="both"/>
      </w:pPr>
      <w:r>
        <w:t>личную подпись и дату.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>К жалобе могут быть приложены копии документов, подтверждающих изложенные в ней об</w:t>
      </w:r>
      <w:r>
        <w:t>стоятельства. В таком случае в жалобе приводится перечень прилагаемых к ней документов.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020"/>
        <w:jc w:val="both"/>
      </w:pPr>
      <w:r>
        <w:t xml:space="preserve"> Заявитель имеет право на получение информации и документов, необходимых для обоснования и рассмотрения жалобы посредством устного или письменного обращения.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120"/>
        <w:jc w:val="both"/>
      </w:pPr>
      <w:r>
        <w:t xml:space="preserve"> При обращ</w:t>
      </w:r>
      <w:r>
        <w:t>ении заявителя с жалобой в письменной форме срок рассмотрения жалобы заявителя не должен превышать 30 дней с момента регистрации жалобы.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020"/>
        <w:jc w:val="both"/>
      </w:pPr>
      <w:r>
        <w:t xml:space="preserve"> По результатам рассмотрения жалобы глава Верх-Тулинского сельсовета принимает решение об удовлетворении требований зая</w:t>
      </w:r>
      <w:r>
        <w:t>вителя либо об отказе в удовлетворении, о чем заявителю дается ответ в письменной форме.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spacing w:line="312" w:lineRule="exact"/>
        <w:ind w:left="20" w:right="40" w:firstLine="1020"/>
        <w:jc w:val="both"/>
      </w:pPr>
      <w:r>
        <w:t xml:space="preserve"> Если в результате рассмотрения обращение признано обоснованным, то принимается решение об осуществлении действий по факту обращения и применения мер дисциплинарной от</w:t>
      </w:r>
      <w:r>
        <w:t>ветственности к должностному лицу, допустившему нарушения в ходе предоставления муниципальной услуги.</w:t>
      </w:r>
    </w:p>
    <w:p w:rsidR="009A28E3" w:rsidRDefault="00E02CB3">
      <w:pPr>
        <w:pStyle w:val="3"/>
        <w:shd w:val="clear" w:color="auto" w:fill="auto"/>
        <w:spacing w:line="312" w:lineRule="exact"/>
        <w:ind w:left="20" w:right="40" w:firstLine="1020"/>
        <w:jc w:val="both"/>
      </w:pPr>
      <w:r>
        <w:t>Если в ходе рассмотрения обращение признано необоснованным, заявителю направляется уведомление в письменной форме о результате рассмотрения обращения с ук</w:t>
      </w:r>
      <w:r>
        <w:t>азанием причин, по которым оно признано таковым.</w:t>
      </w:r>
    </w:p>
    <w:p w:rsidR="009A28E3" w:rsidRDefault="00E02CB3">
      <w:pPr>
        <w:pStyle w:val="3"/>
        <w:numPr>
          <w:ilvl w:val="1"/>
          <w:numId w:val="7"/>
        </w:numPr>
        <w:shd w:val="clear" w:color="auto" w:fill="auto"/>
        <w:tabs>
          <w:tab w:val="left" w:pos="1958"/>
        </w:tabs>
        <w:spacing w:line="336" w:lineRule="exact"/>
        <w:ind w:firstLine="1020"/>
        <w:jc w:val="both"/>
        <w:sectPr w:rsidR="009A28E3">
          <w:type w:val="continuous"/>
          <w:pgSz w:w="11906" w:h="16838"/>
          <w:pgMar w:top="1377" w:right="1208" w:bottom="1689" w:left="1232" w:header="0" w:footer="3" w:gutter="0"/>
          <w:cols w:space="720"/>
          <w:noEndnote/>
          <w:docGrid w:linePitch="360"/>
        </w:sectPr>
      </w:pPr>
      <w:proofErr w:type="gramStart"/>
      <w:r>
        <w:t xml:space="preserve">Заявитель вправе обжаловать действия (бездействия должностного лица, а также принимаемые им решения, при </w:t>
      </w:r>
      <w:proofErr w:type="spellStart"/>
      <w:r>
        <w:t>предоставленш</w:t>
      </w:r>
      <w:proofErr w:type="spellEnd"/>
      <w:r>
        <w:t xml:space="preserve"> муниципальной услуги в судебном порядке.</w:t>
      </w:r>
      <w:proofErr w:type="gramEnd"/>
    </w:p>
    <w:p w:rsidR="009A28E3" w:rsidRDefault="00E02CB3">
      <w:pPr>
        <w:pStyle w:val="31"/>
        <w:shd w:val="clear" w:color="auto" w:fill="auto"/>
        <w:ind w:left="4600" w:right="380" w:firstLine="0"/>
      </w:pPr>
      <w:r>
        <w:lastRenderedPageBreak/>
        <w:t xml:space="preserve">Приложение 1 </w:t>
      </w:r>
      <w:r>
        <w:t>предоставления муниципальной услуги заключению договоров социального найма с гражданами, проживающими в муниципальном жилищном фонде социального использования на основании ордера и вселенными до 01.03.2005</w:t>
      </w:r>
    </w:p>
    <w:p w:rsidR="009A28E3" w:rsidRDefault="00E02CB3">
      <w:pPr>
        <w:pStyle w:val="40"/>
        <w:shd w:val="clear" w:color="auto" w:fill="auto"/>
        <w:spacing w:before="0" w:after="186"/>
        <w:ind w:right="460"/>
      </w:pPr>
      <w:r>
        <w:t>ИНФОРМАЦИЯ о месте нахождения, контактных телефона</w:t>
      </w:r>
      <w:r>
        <w:t>х, почтовых адресах и графике работы с заявителями специалистов администрации, ответственных за предоставление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214"/>
        <w:gridCol w:w="1742"/>
        <w:gridCol w:w="2827"/>
      </w:tblGrid>
      <w:tr w:rsidR="009A28E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11pt"/>
              </w:rPr>
              <w:lastRenderedPageBreak/>
              <w:t>№ п.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69" w:lineRule="exact"/>
              <w:ind w:left="1000"/>
            </w:pPr>
            <w:r>
              <w:rPr>
                <w:rStyle w:val="11pt"/>
              </w:rPr>
              <w:t>Наименование органа и место его нахождения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 xml:space="preserve">Г </w:t>
            </w:r>
            <w:proofErr w:type="spellStart"/>
            <w:r>
              <w:rPr>
                <w:rStyle w:val="11pt"/>
              </w:rPr>
              <w:t>рафик</w:t>
            </w:r>
            <w:proofErr w:type="spellEnd"/>
            <w:r>
              <w:rPr>
                <w:rStyle w:val="11pt"/>
              </w:rPr>
              <w:t xml:space="preserve"> приема заявителей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Контактный телефон</w:t>
            </w:r>
          </w:p>
        </w:tc>
      </w:tr>
      <w:tr w:rsidR="009A28E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ind w:right="140"/>
              <w:jc w:val="right"/>
            </w:pPr>
            <w:r>
              <w:rPr>
                <w:rStyle w:val="MicrosoftSansSerif11pt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ind w:left="2400"/>
            </w:pPr>
            <w:r>
              <w:rPr>
                <w:rStyle w:val="11pt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ind w:left="1160"/>
            </w:pPr>
            <w:r>
              <w:rPr>
                <w:rStyle w:val="11pt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ind w:left="1700"/>
            </w:pPr>
            <w:r>
              <w:rPr>
                <w:rStyle w:val="11pt"/>
              </w:rPr>
              <w:t>4</w:t>
            </w:r>
          </w:p>
        </w:tc>
      </w:tr>
      <w:tr w:rsidR="009A28E3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ind w:right="140"/>
              <w:jc w:val="right"/>
            </w:pPr>
            <w:r>
              <w:rPr>
                <w:rStyle w:val="MicrosoftSansSerif11pt"/>
              </w:rPr>
              <w:t>1</w:t>
            </w:r>
            <w:r>
              <w:rPr>
                <w:rStyle w:val="8pt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"/>
              </w:rPr>
              <w:t xml:space="preserve">Специалист </w:t>
            </w:r>
            <w:r>
              <w:rPr>
                <w:rStyle w:val="11pt"/>
              </w:rPr>
              <w:t xml:space="preserve">администрации 630522, Новосибирская область, Новосибирский район, </w:t>
            </w:r>
            <w:proofErr w:type="gramStart"/>
            <w:r>
              <w:rPr>
                <w:rStyle w:val="11pt"/>
              </w:rPr>
              <w:t>с</w:t>
            </w:r>
            <w:proofErr w:type="gramEnd"/>
            <w:r>
              <w:rPr>
                <w:rStyle w:val="11pt"/>
              </w:rPr>
              <w:t>. Верх-Тула, ул. Советская, д. 1.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pt"/>
              </w:rPr>
              <w:t>Понедельник - пятница</w:t>
            </w:r>
            <w:proofErr w:type="gramStart"/>
            <w:r>
              <w:rPr>
                <w:rStyle w:val="11pt"/>
              </w:rPr>
              <w:t xml:space="preserve"> С</w:t>
            </w:r>
            <w:proofErr w:type="gramEnd"/>
            <w:r>
              <w:rPr>
                <w:rStyle w:val="11pt"/>
              </w:rPr>
              <w:t xml:space="preserve"> 9-00 до 13-00 с 14-00 до 16- 00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869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1pt"/>
              </w:rPr>
              <w:t>293-31-48</w:t>
            </w:r>
          </w:p>
        </w:tc>
      </w:tr>
    </w:tbl>
    <w:p w:rsidR="009A28E3" w:rsidRDefault="009A28E3">
      <w:pPr>
        <w:rPr>
          <w:sz w:val="2"/>
          <w:szCs w:val="2"/>
        </w:rPr>
      </w:pPr>
    </w:p>
    <w:p w:rsidR="009A28E3" w:rsidRDefault="009A28E3">
      <w:pPr>
        <w:rPr>
          <w:sz w:val="2"/>
          <w:szCs w:val="2"/>
        </w:rPr>
        <w:sectPr w:rsidR="009A28E3">
          <w:type w:val="continuous"/>
          <w:pgSz w:w="11906" w:h="16838"/>
          <w:pgMar w:top="1143" w:right="1014" w:bottom="8737" w:left="1014" w:header="0" w:footer="3" w:gutter="0"/>
          <w:cols w:space="720"/>
          <w:noEndnote/>
          <w:docGrid w:linePitch="360"/>
        </w:sectPr>
      </w:pPr>
    </w:p>
    <w:p w:rsidR="009A28E3" w:rsidRDefault="00E02CB3">
      <w:pPr>
        <w:pStyle w:val="31"/>
        <w:shd w:val="clear" w:color="auto" w:fill="auto"/>
        <w:spacing w:after="784"/>
        <w:ind w:left="4460" w:right="20" w:firstLine="0"/>
      </w:pPr>
      <w:r>
        <w:lastRenderedPageBreak/>
        <w:t xml:space="preserve">Приложение 2 к административному регламенту предоставления </w:t>
      </w:r>
      <w:r>
        <w:t>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 и вселенными до 01.03.2005</w:t>
      </w:r>
    </w:p>
    <w:p w:rsidR="009A28E3" w:rsidRDefault="00E02CB3">
      <w:pPr>
        <w:pStyle w:val="40"/>
        <w:shd w:val="clear" w:color="auto" w:fill="auto"/>
        <w:spacing w:before="0" w:after="247" w:line="264" w:lineRule="exact"/>
        <w:ind w:left="20"/>
      </w:pPr>
      <w:r>
        <w:t>БЛОК-СХЕМА последовательности административных процедур при пре</w:t>
      </w:r>
      <w:r>
        <w:t>доставлении муниципальной услуги</w:t>
      </w:r>
    </w:p>
    <w:p w:rsidR="009A28E3" w:rsidRDefault="00E02CB3">
      <w:pPr>
        <w:pStyle w:val="50"/>
        <w:shd w:val="clear" w:color="auto" w:fill="auto"/>
        <w:spacing w:before="0" w:after="262" w:line="180" w:lineRule="exact"/>
        <w:ind w:left="20"/>
      </w:pPr>
      <w:r>
        <w:t>Получение заявителем информации о документах, необходимых для предоставления муниципальной услуги</w:t>
      </w:r>
    </w:p>
    <w:p w:rsidR="009A28E3" w:rsidRDefault="00E02CB3">
      <w:pPr>
        <w:pStyle w:val="50"/>
        <w:shd w:val="clear" w:color="auto" w:fill="auto"/>
        <w:spacing w:before="0" w:after="380" w:line="470" w:lineRule="exact"/>
        <w:ind w:left="20"/>
      </w:pPr>
      <w:r>
        <w:t>Выдача перечня документов Консультация по вопросу предоставления муниципальной услуги</w:t>
      </w:r>
    </w:p>
    <w:p w:rsidR="009A28E3" w:rsidRDefault="00E02CB3">
      <w:pPr>
        <w:pStyle w:val="31"/>
        <w:shd w:val="clear" w:color="auto" w:fill="auto"/>
        <w:spacing w:after="469" w:line="220" w:lineRule="exact"/>
        <w:ind w:left="20" w:firstLine="0"/>
        <w:jc w:val="center"/>
      </w:pPr>
      <w:r>
        <w:t>Обращение заявителя, представление паке</w:t>
      </w:r>
      <w:r>
        <w:t>та документов</w:t>
      </w:r>
    </w:p>
    <w:p w:rsidR="009A28E3" w:rsidRDefault="00E02CB3">
      <w:pPr>
        <w:pStyle w:val="31"/>
        <w:shd w:val="clear" w:color="auto" w:fill="auto"/>
        <w:spacing w:after="975" w:line="220" w:lineRule="exact"/>
        <w:ind w:left="20" w:firstLine="0"/>
        <w:jc w:val="center"/>
      </w:pPr>
      <w:r>
        <w:t>Регистрация устного обращения заявителя</w:t>
      </w:r>
    </w:p>
    <w:p w:rsidR="009A28E3" w:rsidRDefault="00E02CB3">
      <w:pPr>
        <w:pStyle w:val="31"/>
        <w:shd w:val="clear" w:color="auto" w:fill="auto"/>
        <w:tabs>
          <w:tab w:val="left" w:leader="underscore" w:pos="2324"/>
          <w:tab w:val="left" w:leader="underscore" w:pos="7210"/>
        </w:tabs>
        <w:spacing w:after="219"/>
        <w:ind w:left="980" w:right="2180" w:firstLine="360"/>
        <w:jc w:val="left"/>
      </w:pPr>
      <w:r>
        <w:t xml:space="preserve">Проверка наличия всех документов, сверка подлинников и </w:t>
      </w:r>
      <w:r>
        <w:tab/>
      </w:r>
      <w:r>
        <w:rPr>
          <w:rStyle w:val="32"/>
        </w:rPr>
        <w:t>копий документов, формирование дела</w:t>
      </w:r>
      <w:r>
        <w:tab/>
      </w:r>
    </w:p>
    <w:p w:rsidR="009A28E3" w:rsidRDefault="00E02CB3">
      <w:pPr>
        <w:pStyle w:val="31"/>
        <w:shd w:val="clear" w:color="auto" w:fill="auto"/>
        <w:spacing w:after="493" w:line="220" w:lineRule="exact"/>
        <w:ind w:left="400"/>
        <w:jc w:val="left"/>
      </w:pPr>
      <w:r>
        <w:t>Регистрация заявления, выдача расписки</w:t>
      </w:r>
    </w:p>
    <w:p w:rsidR="009A28E3" w:rsidRDefault="00E02CB3">
      <w:pPr>
        <w:pStyle w:val="31"/>
        <w:framePr w:h="200" w:wrap="around" w:vAnchor="text" w:hAnchor="margin" w:x="6213" w:y="719"/>
        <w:shd w:val="clear" w:color="auto" w:fill="auto"/>
        <w:spacing w:after="0" w:line="200" w:lineRule="exact"/>
        <w:ind w:left="100" w:firstLine="0"/>
        <w:jc w:val="left"/>
      </w:pPr>
      <w:r>
        <w:rPr>
          <w:rStyle w:val="3Exact"/>
          <w:spacing w:val="0"/>
        </w:rPr>
        <w:t>Подготовка отказа</w:t>
      </w:r>
    </w:p>
    <w:p w:rsidR="009A28E3" w:rsidRDefault="00E02CB3">
      <w:pPr>
        <w:pStyle w:val="31"/>
        <w:shd w:val="clear" w:color="auto" w:fill="auto"/>
        <w:spacing w:after="435" w:line="220" w:lineRule="exact"/>
        <w:ind w:left="1500" w:firstLine="0"/>
        <w:jc w:val="left"/>
      </w:pPr>
      <w:r>
        <w:t>Рассмотрение обращения заявителя (принятие решения)</w:t>
      </w:r>
    </w:p>
    <w:p w:rsidR="009A28E3" w:rsidRDefault="00E02CB3">
      <w:pPr>
        <w:pStyle w:val="31"/>
        <w:shd w:val="clear" w:color="auto" w:fill="auto"/>
        <w:spacing w:after="219"/>
        <w:ind w:left="400" w:right="2080"/>
        <w:jc w:val="left"/>
      </w:pPr>
      <w:r>
        <w:t xml:space="preserve">Подготовка положительного решения </w:t>
      </w:r>
      <w:r>
        <w:rPr>
          <w:rStyle w:val="32"/>
        </w:rPr>
        <w:t>(проект приказа администрации)</w:t>
      </w:r>
    </w:p>
    <w:p w:rsidR="009A28E3" w:rsidRDefault="00E02CB3">
      <w:pPr>
        <w:pStyle w:val="31"/>
        <w:shd w:val="clear" w:color="auto" w:fill="auto"/>
        <w:spacing w:after="298" w:line="220" w:lineRule="exact"/>
        <w:ind w:left="1500" w:firstLine="0"/>
        <w:jc w:val="left"/>
      </w:pPr>
      <w:r>
        <w:t>Согласование</w:t>
      </w:r>
    </w:p>
    <w:p w:rsidR="009A28E3" w:rsidRDefault="00E02CB3">
      <w:pPr>
        <w:pStyle w:val="31"/>
        <w:shd w:val="clear" w:color="auto" w:fill="auto"/>
        <w:spacing w:after="298" w:line="220" w:lineRule="exact"/>
        <w:ind w:left="160" w:firstLine="0"/>
        <w:jc w:val="left"/>
      </w:pPr>
      <w:r>
        <w:rPr>
          <w:rStyle w:val="32"/>
        </w:rPr>
        <w:t>Заключение договора социального найма</w:t>
      </w:r>
    </w:p>
    <w:p w:rsidR="009A28E3" w:rsidRDefault="00E02CB3">
      <w:pPr>
        <w:pStyle w:val="31"/>
        <w:shd w:val="clear" w:color="auto" w:fill="auto"/>
        <w:spacing w:after="0" w:line="220" w:lineRule="exact"/>
        <w:ind w:left="400" w:firstLine="0"/>
        <w:jc w:val="left"/>
      </w:pPr>
      <w:r>
        <w:rPr>
          <w:rStyle w:val="32"/>
        </w:rPr>
        <w:t>Выдача договора социального найма</w:t>
      </w:r>
      <w:r>
        <w:br w:type="page"/>
      </w:r>
    </w:p>
    <w:p w:rsidR="009A28E3" w:rsidRDefault="00E02CB3">
      <w:pPr>
        <w:pStyle w:val="31"/>
        <w:shd w:val="clear" w:color="auto" w:fill="auto"/>
        <w:spacing w:after="2100"/>
        <w:ind w:left="4600" w:right="200" w:firstLine="0"/>
      </w:pPr>
      <w:r>
        <w:lastRenderedPageBreak/>
        <w:t xml:space="preserve">Приложение 3 к административному регламенту предоставления муниципальной услуги по заключению договора </w:t>
      </w:r>
      <w:r>
        <w:t>социального найма с гражданами, проживающими в муниципальном жилищном фонде социального использования на основании ордера и вселенными до 01.03.2005</w:t>
      </w:r>
    </w:p>
    <w:p w:rsidR="009A28E3" w:rsidRDefault="00E02CB3">
      <w:pPr>
        <w:pStyle w:val="40"/>
        <w:shd w:val="clear" w:color="auto" w:fill="auto"/>
        <w:spacing w:before="0" w:after="726"/>
        <w:ind w:left="60"/>
      </w:pPr>
      <w:r>
        <w:t>ЖУРНАЛ регистрации обращений граждан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806"/>
        <w:gridCol w:w="2059"/>
        <w:gridCol w:w="2890"/>
        <w:gridCol w:w="3461"/>
      </w:tblGrid>
      <w:tr w:rsidR="009A28E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after="120" w:line="260" w:lineRule="exact"/>
              <w:ind w:left="160"/>
            </w:pPr>
            <w:r>
              <w:rPr>
                <w:rStyle w:val="22"/>
              </w:rPr>
              <w:t>№</w:t>
            </w:r>
          </w:p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before="120" w:line="260" w:lineRule="exact"/>
              <w:ind w:left="160"/>
            </w:pPr>
            <w:r>
              <w:rPr>
                <w:rStyle w:val="22"/>
              </w:rPr>
              <w:t>п.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2"/>
              </w:rPr>
              <w:t>Дата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Ф.И.О., адрес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2"/>
              </w:rPr>
              <w:t>Краткое содержание обращения заявителя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Принятое решение</w:t>
            </w:r>
          </w:p>
        </w:tc>
      </w:tr>
      <w:tr w:rsidR="009A28E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>
              <w:rPr>
                <w:rStyle w:val="22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ind w:left="340"/>
            </w:pPr>
            <w:r>
              <w:rPr>
                <w:rStyle w:val="22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3" w:rsidRDefault="00E02CB3">
            <w:pPr>
              <w:pStyle w:val="3"/>
              <w:framePr w:w="9701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5</w:t>
            </w:r>
          </w:p>
        </w:tc>
      </w:tr>
    </w:tbl>
    <w:p w:rsidR="009A28E3" w:rsidRDefault="009A28E3">
      <w:pPr>
        <w:rPr>
          <w:sz w:val="2"/>
          <w:szCs w:val="2"/>
        </w:rPr>
      </w:pPr>
    </w:p>
    <w:p w:rsidR="009A28E3" w:rsidRDefault="009A28E3">
      <w:pPr>
        <w:rPr>
          <w:sz w:val="2"/>
          <w:szCs w:val="2"/>
        </w:rPr>
        <w:sectPr w:rsidR="009A28E3">
          <w:pgSz w:w="11906" w:h="16838"/>
          <w:pgMar w:top="1354" w:right="1086" w:bottom="2808" w:left="1110" w:header="0" w:footer="3" w:gutter="0"/>
          <w:cols w:space="720"/>
          <w:noEndnote/>
          <w:docGrid w:linePitch="360"/>
        </w:sectPr>
      </w:pPr>
    </w:p>
    <w:p w:rsidR="009A28E3" w:rsidRDefault="00E02CB3">
      <w:pPr>
        <w:pStyle w:val="31"/>
        <w:shd w:val="clear" w:color="auto" w:fill="auto"/>
        <w:spacing w:after="1847"/>
        <w:ind w:left="4480" w:right="20" w:firstLine="0"/>
      </w:pPr>
      <w:r>
        <w:lastRenderedPageBreak/>
        <w:t>Приложение 4 к административному регламенту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</w:r>
      <w:r>
        <w:t xml:space="preserve"> на основании ордера и вселенными до 01.03.2005</w:t>
      </w:r>
    </w:p>
    <w:p w:rsidR="009A28E3" w:rsidRDefault="00E02CB3">
      <w:pPr>
        <w:pStyle w:val="60"/>
        <w:shd w:val="clear" w:color="auto" w:fill="auto"/>
        <w:spacing w:before="0" w:after="497" w:line="210" w:lineRule="exact"/>
      </w:pPr>
      <w:r>
        <w:t>РАСПИСКА</w:t>
      </w:r>
    </w:p>
    <w:p w:rsidR="009A28E3" w:rsidRDefault="00E02CB3">
      <w:pPr>
        <w:pStyle w:val="31"/>
        <w:shd w:val="clear" w:color="auto" w:fill="auto"/>
        <w:spacing w:after="425" w:line="274" w:lineRule="exact"/>
        <w:ind w:left="40" w:right="6560" w:firstLine="140"/>
        <w:jc w:val="left"/>
      </w:pPr>
      <w:r>
        <w:t>Заявление и документы гр. принял: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2616"/>
        <w:gridCol w:w="3830"/>
      </w:tblGrid>
      <w:tr w:rsidR="009A28E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30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>Регистрационный номер заявления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30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>Дата представления документов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8E3" w:rsidRDefault="00E02CB3">
            <w:pPr>
              <w:pStyle w:val="3"/>
              <w:framePr w:w="9302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pt"/>
              </w:rPr>
              <w:t>Подпись специалиста (расшифровка подписи)</w:t>
            </w:r>
          </w:p>
        </w:tc>
      </w:tr>
      <w:tr w:rsidR="009A28E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8E3" w:rsidRDefault="009A28E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8E3" w:rsidRDefault="009A28E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8E3" w:rsidRDefault="009A28E3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28E3" w:rsidRDefault="009A28E3">
      <w:pPr>
        <w:rPr>
          <w:sz w:val="2"/>
          <w:szCs w:val="2"/>
        </w:rPr>
      </w:pPr>
    </w:p>
    <w:p w:rsidR="009A28E3" w:rsidRDefault="009A28E3">
      <w:pPr>
        <w:rPr>
          <w:sz w:val="2"/>
          <w:szCs w:val="2"/>
        </w:rPr>
      </w:pPr>
    </w:p>
    <w:sectPr w:rsidR="009A28E3">
      <w:type w:val="continuous"/>
      <w:pgSz w:w="11906" w:h="16838"/>
      <w:pgMar w:top="1269" w:right="1285" w:bottom="8397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B3" w:rsidRDefault="00E02CB3">
      <w:r>
        <w:separator/>
      </w:r>
    </w:p>
  </w:endnote>
  <w:endnote w:type="continuationSeparator" w:id="0">
    <w:p w:rsidR="00E02CB3" w:rsidRDefault="00E0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B3" w:rsidRDefault="00E02CB3"/>
  </w:footnote>
  <w:footnote w:type="continuationSeparator" w:id="0">
    <w:p w:rsidR="00E02CB3" w:rsidRDefault="00E02C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53A"/>
    <w:multiLevelType w:val="multilevel"/>
    <w:tmpl w:val="80A84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C50CC"/>
    <w:multiLevelType w:val="multilevel"/>
    <w:tmpl w:val="E974C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B714C"/>
    <w:multiLevelType w:val="multilevel"/>
    <w:tmpl w:val="6FF0C08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C6BFE"/>
    <w:multiLevelType w:val="multilevel"/>
    <w:tmpl w:val="5C4C491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F26CD"/>
    <w:multiLevelType w:val="multilevel"/>
    <w:tmpl w:val="6DEC69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F229E"/>
    <w:multiLevelType w:val="multilevel"/>
    <w:tmpl w:val="73BEBC1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987986"/>
    <w:multiLevelType w:val="multilevel"/>
    <w:tmpl w:val="C8B2C782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28E3"/>
    <w:rsid w:val="009A28E3"/>
    <w:rsid w:val="00E0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icrosoftSansSerif11pt">
    <w:name w:val="Основной текст + Microsoft Sans Serif;11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020" w:line="269" w:lineRule="exact"/>
      <w:ind w:hanging="3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after="24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5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0" w:after="6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icrosoftSansSerif11pt">
    <w:name w:val="Основной текст + Microsoft Sans Serif;11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020" w:line="269" w:lineRule="exact"/>
      <w:ind w:hanging="3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20" w:after="24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54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0" w:after="6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erhtyla.obl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2016-11-29T02:45:00Z</dcterms:created>
  <dcterms:modified xsi:type="dcterms:W3CDTF">2016-11-29T02:46:00Z</dcterms:modified>
</cp:coreProperties>
</file>