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2E" w:rsidRPr="00C01F2E" w:rsidRDefault="00C01F2E" w:rsidP="00C01F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01F2E">
        <w:rPr>
          <w:b/>
          <w:color w:val="000000"/>
          <w:sz w:val="28"/>
          <w:szCs w:val="28"/>
        </w:rPr>
        <w:t>Какова ответственность граждан за сдачу жилья в аренду без уплаты налогов?</w:t>
      </w:r>
    </w:p>
    <w:p w:rsidR="00C01F2E" w:rsidRDefault="00C01F2E" w:rsidP="00C01F2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01F2E" w:rsidRDefault="00C01F2E" w:rsidP="00C01F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силу пп. 4 п. 1 ст. 208 и п. 1 ст. 210 Налогового кодекса РФ доходы, полученные физическими лицами от сдачи в аренду жилья, являются объектом налогообложения по налогу на доходы физических лиц. </w:t>
      </w:r>
    </w:p>
    <w:p w:rsidR="00C01F2E" w:rsidRDefault="00C01F2E" w:rsidP="00C01F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действующими нормами налогового законодательства с полученных доходов арендодатели обязаны заплатить НДФЛ по ставке 13%. </w:t>
      </w:r>
    </w:p>
    <w:p w:rsidR="008C673C" w:rsidRDefault="00C01F2E" w:rsidP="00C01F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Обязанность физического лиц по самостоятельному исчислению и уплате налога установлена статьей 228 Налогового кодекса </w:t>
      </w:r>
      <w:r w:rsidR="008C673C">
        <w:rPr>
          <w:color w:val="000000"/>
          <w:sz w:val="28"/>
          <w:szCs w:val="28"/>
        </w:rPr>
        <w:t>РФ.</w:t>
      </w:r>
    </w:p>
    <w:p w:rsidR="00C01F2E" w:rsidRDefault="00C01F2E" w:rsidP="00C01F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 следует уплачивать не позднее 15 июля года, следующим за годом получения дохода. Налоговая декларация представляется в ФНС по месту учета не позднее 30 апреля. </w:t>
      </w:r>
    </w:p>
    <w:p w:rsidR="00C01F2E" w:rsidRPr="00C01F2E" w:rsidRDefault="00C01F2E" w:rsidP="00843F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Прокуратура разъясняет: непредставление декларации по форме                 3-НДФЛ в налоговую инспекцию влечет взыскание штрафа в размере 5% от не уплаченной в срок суммы налога за каждый полный или неполный месяц начиная со дня, когда декларация должна быть представлена. </w:t>
      </w:r>
      <w:r w:rsidRPr="00C01F2E">
        <w:rPr>
          <w:color w:val="000000"/>
          <w:sz w:val="28"/>
          <w:szCs w:val="28"/>
        </w:rPr>
        <w:t>Размер штрафа ограничен 30% указанной суммы и не может быть менее 1 тыс. руб. согла</w:t>
      </w:r>
      <w:r w:rsidR="008C673C">
        <w:rPr>
          <w:color w:val="000000"/>
          <w:sz w:val="28"/>
          <w:szCs w:val="28"/>
        </w:rPr>
        <w:t>с</w:t>
      </w:r>
      <w:r w:rsidRPr="00C01F2E">
        <w:rPr>
          <w:color w:val="000000"/>
          <w:sz w:val="28"/>
          <w:szCs w:val="28"/>
        </w:rPr>
        <w:t>но</w:t>
      </w:r>
      <w:r w:rsidR="008C673C">
        <w:rPr>
          <w:color w:val="000000"/>
          <w:sz w:val="28"/>
          <w:szCs w:val="28"/>
        </w:rPr>
        <w:t xml:space="preserve">   </w:t>
      </w:r>
      <w:r w:rsidRPr="00C01F2E">
        <w:rPr>
          <w:color w:val="000000"/>
          <w:sz w:val="28"/>
          <w:szCs w:val="28"/>
        </w:rPr>
        <w:t xml:space="preserve"> п. 1 ст. 119 Налогового кодекса Российской Федерации.</w:t>
      </w:r>
    </w:p>
    <w:p w:rsidR="00800AE8" w:rsidRPr="00C01F2E" w:rsidRDefault="00C01F2E" w:rsidP="00843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F2E">
        <w:rPr>
          <w:rFonts w:ascii="Times New Roman" w:hAnsi="Times New Roman" w:cs="Times New Roman"/>
          <w:sz w:val="28"/>
          <w:szCs w:val="28"/>
        </w:rPr>
        <w:tab/>
        <w:t xml:space="preserve">Таким образом, нарушение гражданами-арендодателями </w:t>
      </w:r>
      <w:r w:rsidR="00B93145">
        <w:rPr>
          <w:rFonts w:ascii="Times New Roman" w:hAnsi="Times New Roman" w:cs="Times New Roman"/>
          <w:sz w:val="28"/>
          <w:szCs w:val="28"/>
        </w:rPr>
        <w:t>выше</w:t>
      </w:r>
      <w:r w:rsidRPr="00C01F2E">
        <w:rPr>
          <w:rFonts w:ascii="Times New Roman" w:hAnsi="Times New Roman" w:cs="Times New Roman"/>
          <w:sz w:val="28"/>
          <w:szCs w:val="28"/>
        </w:rPr>
        <w:t>указанных положений законодательства влечет предусмотренную Налоговым кодексом РФ ответственность.</w:t>
      </w:r>
    </w:p>
    <w:p w:rsidR="000E53A2" w:rsidRDefault="000E53A2" w:rsidP="000E53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0E53A2" w:rsidRPr="00C01F2E" w:rsidRDefault="000E53A2" w:rsidP="000E53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Паршина Анна</w:t>
      </w:r>
    </w:p>
    <w:sectPr w:rsidR="000E53A2" w:rsidRPr="00C01F2E" w:rsidSect="0022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C1"/>
    <w:rsid w:val="000E53A2"/>
    <w:rsid w:val="00221A27"/>
    <w:rsid w:val="00800AE8"/>
    <w:rsid w:val="00843F8E"/>
    <w:rsid w:val="008C673C"/>
    <w:rsid w:val="00A42892"/>
    <w:rsid w:val="00B20CC1"/>
    <w:rsid w:val="00B30AF3"/>
    <w:rsid w:val="00B93145"/>
    <w:rsid w:val="00C0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Почувалов</dc:creator>
  <cp:lastModifiedBy>Admin</cp:lastModifiedBy>
  <cp:revision>2</cp:revision>
  <dcterms:created xsi:type="dcterms:W3CDTF">2019-03-18T02:26:00Z</dcterms:created>
  <dcterms:modified xsi:type="dcterms:W3CDTF">2019-03-18T02:26:00Z</dcterms:modified>
</cp:coreProperties>
</file>