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76" w:rsidRDefault="00775276" w:rsidP="00FF2E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F2EED" w:rsidRPr="00FF2EED" w:rsidRDefault="00FF2EED" w:rsidP="00FF2E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F2EED">
        <w:rPr>
          <w:b/>
          <w:color w:val="000000"/>
          <w:sz w:val="28"/>
          <w:szCs w:val="28"/>
        </w:rPr>
        <w:t>Прокуратура разъясняет:  распространение фейковых новостей</w:t>
      </w:r>
      <w:r>
        <w:rPr>
          <w:b/>
          <w:color w:val="000000"/>
          <w:sz w:val="28"/>
          <w:szCs w:val="28"/>
        </w:rPr>
        <w:t xml:space="preserve"> влечет административную ответственность</w:t>
      </w:r>
      <w:r w:rsidRPr="00FF2EED">
        <w:rPr>
          <w:b/>
          <w:color w:val="000000"/>
          <w:sz w:val="28"/>
          <w:szCs w:val="28"/>
        </w:rPr>
        <w:t xml:space="preserve"> </w:t>
      </w:r>
    </w:p>
    <w:p w:rsidR="00FF2EED" w:rsidRDefault="00FF2EED" w:rsidP="00FF2E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2EED" w:rsidRDefault="00FF2EED" w:rsidP="00FF2E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Административная ответственность за распространение фейковых</w:t>
      </w:r>
      <w:r w:rsidR="00775276">
        <w:rPr>
          <w:color w:val="000000"/>
          <w:sz w:val="28"/>
          <w:szCs w:val="28"/>
        </w:rPr>
        <w:t xml:space="preserve"> (заведомо недостоверных)</w:t>
      </w:r>
      <w:r>
        <w:rPr>
          <w:color w:val="000000"/>
          <w:sz w:val="28"/>
          <w:szCs w:val="28"/>
        </w:rPr>
        <w:t xml:space="preserve"> новостей в средствах массовой информации и сети Интернет установлена Федеральным законом от 18.03.2019 № 27-ФЗ.</w:t>
      </w:r>
    </w:p>
    <w:p w:rsidR="00FF2EED" w:rsidRDefault="00FF2EED" w:rsidP="00FF2E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Так, распространение в средствах массовой информации, а также в информационно-телекоммуникационных сетях заведомо недостоверной общественно значимой информации под видом достоверных сообщений, повлекшее смерть человека, причинение вреда здоровью человека или имуществу, массовое нарушение общественного порядка и (или) общественной безопасности, прекращение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повлечет наложение административного штрафа.</w:t>
      </w:r>
    </w:p>
    <w:p w:rsidR="00FF2EED" w:rsidRDefault="00FF2EED" w:rsidP="005A1F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Для граждан штраф составит от 300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400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 с конфискацией предмета административного правонарушения или без таковой; должностных лиц - от 600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900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000 рублей; юридических лиц </w:t>
      </w:r>
      <w:r w:rsidR="005A1F8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от</w:t>
      </w:r>
      <w:r w:rsidR="007752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1</w:t>
      </w:r>
      <w:r w:rsidR="005A1F8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 с конфискацией предмета административного правонарушения или без таковой.</w:t>
      </w:r>
    </w:p>
    <w:p w:rsidR="00FF2EED" w:rsidRDefault="00FF2EED" w:rsidP="005A1F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случае</w:t>
      </w:r>
      <w:r w:rsidR="0077527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если распространение фейковых новостей создало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размер штрафа для граждан установлен  в размере от 30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100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 с конфискацией предмета административного правонарушения или без таковой; для должностных лиц - от 60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200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рублей; для юридических лиц - от 200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500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 с конфискацией предмета административного правонарушения или без таковой.</w:t>
      </w:r>
    </w:p>
    <w:p w:rsidR="00FF2EED" w:rsidRDefault="00FF2EED" w:rsidP="005A1F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Если данные действия повлекли создание помех функционированию объектов жизнеобеспечения, транспортной или социальной инфраструктуры, кредитных организаций, объектов энергетики, промышленности или связи, то винов</w:t>
      </w:r>
      <w:r w:rsidR="005A1F81">
        <w:rPr>
          <w:color w:val="000000"/>
          <w:sz w:val="28"/>
          <w:szCs w:val="28"/>
        </w:rPr>
        <w:t xml:space="preserve">ный будет наказываться штрафом (граждане </w:t>
      </w:r>
      <w:r>
        <w:rPr>
          <w:color w:val="000000"/>
          <w:sz w:val="28"/>
          <w:szCs w:val="28"/>
        </w:rPr>
        <w:t>- от 100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300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 с конфискацией предмета административного правонарушения или без таковой; должностное лицо - от 300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600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рублей; юридическое лицо - от 500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до 1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</w:t>
      </w:r>
      <w:r w:rsidR="005A1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 рублей с конфискацией предмета административного правонарушения или без таковой</w:t>
      </w:r>
      <w:r w:rsidR="005A1F81">
        <w:rPr>
          <w:color w:val="000000"/>
          <w:sz w:val="28"/>
          <w:szCs w:val="28"/>
        </w:rPr>
        <w:t>)</w:t>
      </w:r>
      <w:r w:rsidR="0013369B">
        <w:rPr>
          <w:color w:val="000000"/>
          <w:sz w:val="28"/>
          <w:szCs w:val="28"/>
        </w:rPr>
        <w:t>.</w:t>
      </w:r>
    </w:p>
    <w:p w:rsidR="00FF2EED" w:rsidRDefault="00FF2EED" w:rsidP="00FF2E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8D3571" w:rsidRDefault="008D3571" w:rsidP="008D357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Помощник прокурора Новосибирского района </w:t>
      </w:r>
    </w:p>
    <w:p w:rsidR="008D3571" w:rsidRDefault="008D3571" w:rsidP="008D357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Тимохова М.К.</w:t>
      </w:r>
    </w:p>
    <w:p w:rsidR="00FB5C15" w:rsidRDefault="00FB5C15" w:rsidP="008D3571">
      <w:pPr>
        <w:jc w:val="right"/>
      </w:pPr>
    </w:p>
    <w:sectPr w:rsidR="00FB5C15" w:rsidSect="0031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C9"/>
    <w:rsid w:val="0013369B"/>
    <w:rsid w:val="003126CC"/>
    <w:rsid w:val="00392258"/>
    <w:rsid w:val="004B1976"/>
    <w:rsid w:val="005A1F81"/>
    <w:rsid w:val="005E0FDE"/>
    <w:rsid w:val="00775276"/>
    <w:rsid w:val="008D3571"/>
    <w:rsid w:val="00C405C9"/>
    <w:rsid w:val="00EA5258"/>
    <w:rsid w:val="00FB5C15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Почувалов</dc:creator>
  <cp:lastModifiedBy>Admin</cp:lastModifiedBy>
  <cp:revision>2</cp:revision>
  <dcterms:created xsi:type="dcterms:W3CDTF">2019-04-25T03:09:00Z</dcterms:created>
  <dcterms:modified xsi:type="dcterms:W3CDTF">2019-04-25T03:09:00Z</dcterms:modified>
</cp:coreProperties>
</file>