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1F" w:rsidRDefault="008C121F" w:rsidP="00DE36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DE36B3" w:rsidRDefault="00DE36B3" w:rsidP="00DE36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90D0A">
        <w:rPr>
          <w:b/>
          <w:color w:val="000000"/>
          <w:sz w:val="28"/>
          <w:szCs w:val="28"/>
        </w:rPr>
        <w:t>Прокуратура разъясняет: внесены изменения в</w:t>
      </w:r>
      <w:r w:rsidR="00D90D0A" w:rsidRPr="00D90D0A">
        <w:rPr>
          <w:b/>
          <w:color w:val="000000"/>
          <w:sz w:val="28"/>
          <w:szCs w:val="28"/>
        </w:rPr>
        <w:t xml:space="preserve"> перечень доходов, из которых производится удержание алиментов на </w:t>
      </w:r>
      <w:r w:rsidR="00D90D0A">
        <w:rPr>
          <w:b/>
          <w:color w:val="000000"/>
          <w:sz w:val="28"/>
          <w:szCs w:val="28"/>
        </w:rPr>
        <w:t xml:space="preserve">содержание </w:t>
      </w:r>
      <w:r w:rsidR="00D90D0A" w:rsidRPr="00D90D0A">
        <w:rPr>
          <w:b/>
          <w:color w:val="000000"/>
          <w:sz w:val="28"/>
          <w:szCs w:val="28"/>
        </w:rPr>
        <w:t>несовершеннолетних детей</w:t>
      </w:r>
      <w:r w:rsidR="00D90D0A">
        <w:rPr>
          <w:b/>
          <w:color w:val="000000"/>
          <w:sz w:val="28"/>
          <w:szCs w:val="28"/>
        </w:rPr>
        <w:t>.</w:t>
      </w:r>
    </w:p>
    <w:p w:rsidR="00D90D0A" w:rsidRPr="00D90D0A" w:rsidRDefault="00D90D0A" w:rsidP="00DE36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E36B3" w:rsidRPr="00D90D0A" w:rsidRDefault="00D90D0A" w:rsidP="00DE36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D90D0A">
        <w:rPr>
          <w:color w:val="000000"/>
          <w:sz w:val="28"/>
          <w:szCs w:val="28"/>
        </w:rPr>
        <w:t>С 12.04.2019 в силу вступили изменения в Переч</w:t>
      </w:r>
      <w:r>
        <w:rPr>
          <w:color w:val="000000"/>
          <w:sz w:val="28"/>
          <w:szCs w:val="28"/>
        </w:rPr>
        <w:t>е</w:t>
      </w:r>
      <w:r w:rsidRPr="00D90D0A">
        <w:rPr>
          <w:color w:val="000000"/>
          <w:sz w:val="28"/>
          <w:szCs w:val="28"/>
        </w:rPr>
        <w:t>нь видов заработной платы и иного дохода, из которых производится удержание алиментов на несовершеннолетних дет</w:t>
      </w:r>
      <w:r>
        <w:rPr>
          <w:color w:val="000000"/>
          <w:sz w:val="28"/>
          <w:szCs w:val="28"/>
        </w:rPr>
        <w:t>ей.</w:t>
      </w:r>
    </w:p>
    <w:p w:rsidR="00DE36B3" w:rsidRPr="00D90D0A" w:rsidRDefault="00D90D0A" w:rsidP="00DE3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</w:t>
      </w:r>
      <w:r w:rsidR="00DE36B3" w:rsidRPr="00D90D0A">
        <w:rPr>
          <w:color w:val="000000"/>
          <w:sz w:val="28"/>
          <w:szCs w:val="28"/>
        </w:rPr>
        <w:t xml:space="preserve">01.04.2019 издано Постановление Правительства Российской Федерации № </w:t>
      </w:r>
      <w:r w:rsidRPr="00D90D0A">
        <w:rPr>
          <w:color w:val="000000"/>
          <w:sz w:val="28"/>
          <w:szCs w:val="28"/>
        </w:rPr>
        <w:t>388, согласно которому  запреща</w:t>
      </w:r>
      <w:r w:rsidR="00DE36B3" w:rsidRPr="00D90D0A">
        <w:rPr>
          <w:color w:val="000000"/>
          <w:sz w:val="28"/>
          <w:szCs w:val="28"/>
        </w:rPr>
        <w:t xml:space="preserve">ется удерживать алименты на детей с компенсационных выплат за использование и износ (амортизацию) личного транспорта, оборудования и других технических средств и материалов, принадлежащих работнику. Указанным актом Правительства внесены </w:t>
      </w:r>
      <w:r>
        <w:rPr>
          <w:color w:val="000000"/>
          <w:sz w:val="28"/>
          <w:szCs w:val="28"/>
        </w:rPr>
        <w:t xml:space="preserve">соответствующие </w:t>
      </w:r>
      <w:r w:rsidR="00DE36B3" w:rsidRPr="00D90D0A">
        <w:rPr>
          <w:color w:val="000000"/>
          <w:sz w:val="28"/>
          <w:szCs w:val="28"/>
        </w:rPr>
        <w:t>изменения в Перечень видов заработной платы и иного дохода, из которых производится удержание алиментов на несовершеннолетних детей.</w:t>
      </w:r>
    </w:p>
    <w:p w:rsidR="00141623" w:rsidRDefault="00D90D0A" w:rsidP="001416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E36B3" w:rsidRPr="00D90D0A">
        <w:rPr>
          <w:color w:val="000000"/>
          <w:sz w:val="28"/>
          <w:szCs w:val="28"/>
        </w:rPr>
        <w:t xml:space="preserve">анее Конституционный Суд РФ в своем постановлении от 01.02.2019 № 7-П пришел к выводу о том, что несмотря на то, что указанные расходы  связаны с осуществлением работником трудовой функции, по своей правовой природе возмещение расходов при использовании личного имущества работника (компенсация за его использование, износ (амортизацию) и возмещение расходов, связанных с его использованием) имеет иную </w:t>
      </w:r>
      <w:r>
        <w:rPr>
          <w:color w:val="000000"/>
          <w:sz w:val="28"/>
          <w:szCs w:val="28"/>
        </w:rPr>
        <w:t xml:space="preserve">цель </w:t>
      </w:r>
      <w:r w:rsidR="00DE36B3" w:rsidRPr="00D90D0A">
        <w:rPr>
          <w:color w:val="000000"/>
          <w:sz w:val="28"/>
          <w:szCs w:val="28"/>
        </w:rPr>
        <w:t xml:space="preserve">- возмещение материальных затрат работника, понесенных им в связи с исполнением трудовых обязанностей.  Указанные выплаты не зависят </w:t>
      </w:r>
      <w:r w:rsidRPr="00D90D0A">
        <w:rPr>
          <w:color w:val="000000"/>
          <w:sz w:val="28"/>
          <w:szCs w:val="28"/>
        </w:rPr>
        <w:t xml:space="preserve">от количества и качества труда и </w:t>
      </w:r>
      <w:r w:rsidR="00DE36B3" w:rsidRPr="00D90D0A">
        <w:rPr>
          <w:color w:val="000000"/>
          <w:sz w:val="28"/>
          <w:szCs w:val="28"/>
        </w:rPr>
        <w:t>не несут работнику экономической выгоды вне зависимости от характеристик используемого имущества</w:t>
      </w:r>
      <w:r w:rsidRPr="00D90D0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E36B3" w:rsidRPr="00D90D0A">
        <w:rPr>
          <w:color w:val="000000"/>
          <w:sz w:val="28"/>
          <w:szCs w:val="28"/>
        </w:rPr>
        <w:t>В связи с</w:t>
      </w:r>
      <w:r w:rsidRPr="00D90D0A">
        <w:rPr>
          <w:color w:val="000000"/>
          <w:sz w:val="28"/>
          <w:szCs w:val="28"/>
        </w:rPr>
        <w:t xml:space="preserve"> этим</w:t>
      </w:r>
      <w:r w:rsidR="00DE36B3" w:rsidRPr="00D90D0A">
        <w:rPr>
          <w:color w:val="000000"/>
          <w:sz w:val="28"/>
          <w:szCs w:val="28"/>
        </w:rPr>
        <w:t>, Конституционный Суд РФ признал подпункт «п» пункта 2  Перечня видов заработной платы и иного дохода, из которых производится удержание алиментов на несовершеннолетних детей не соответствующим Конституции Российской Федерации.</w:t>
      </w:r>
    </w:p>
    <w:p w:rsidR="008C121F" w:rsidRPr="00141623" w:rsidRDefault="00ED0BE0" w:rsidP="001416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0BE0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Таким образом, благодаря целевому назначению денежных средств на возмещение </w:t>
      </w:r>
      <w:r w:rsidR="00141623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>выше</w:t>
      </w:r>
      <w:r w:rsidRPr="00ED0BE0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>указанных расходов</w:t>
      </w:r>
      <w:r w:rsidR="008C121F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>,</w:t>
      </w:r>
      <w:r w:rsidRPr="00ED0BE0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 обеспечивается  защита </w:t>
      </w:r>
      <w:r w:rsidR="00141623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прав </w:t>
      </w:r>
      <w:r w:rsidRPr="00ED0BE0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>работника как собственн</w:t>
      </w:r>
      <w:r w:rsidR="00141623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ика имущества, а так же  </w:t>
      </w:r>
      <w:r w:rsidR="008C121F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работодателя, в </w:t>
      </w:r>
      <w:r w:rsidR="00141623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                  </w:t>
      </w:r>
      <w:r w:rsidRPr="00ED0BE0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интересах которого </w:t>
      </w:r>
      <w:r w:rsidR="008C121F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указанное </w:t>
      </w:r>
      <w:r w:rsidRPr="00ED0BE0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имущество </w:t>
      </w:r>
      <w:r w:rsidR="00141623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 xml:space="preserve">работником </w:t>
      </w:r>
      <w:r w:rsidRPr="00ED0BE0">
        <w:rPr>
          <w:rFonts w:ascii="PTSansRegular" w:hAnsi="PTSansRegular"/>
          <w:color w:val="000000"/>
          <w:spacing w:val="2"/>
          <w:sz w:val="28"/>
          <w:szCs w:val="28"/>
          <w:shd w:val="clear" w:color="auto" w:fill="FFFFFF"/>
        </w:rPr>
        <w:t>используется.</w:t>
      </w:r>
      <w:r w:rsidRPr="00ED0BE0">
        <w:rPr>
          <w:rFonts w:ascii="PTSansRegular" w:hAnsi="PTSansRegular"/>
          <w:color w:val="000000"/>
          <w:spacing w:val="2"/>
          <w:sz w:val="28"/>
          <w:szCs w:val="28"/>
        </w:rPr>
        <w:br/>
      </w:r>
    </w:p>
    <w:p w:rsidR="00493345" w:rsidRDefault="00ED0BE0" w:rsidP="0049334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D0BE0">
        <w:rPr>
          <w:rFonts w:ascii="PTSansRegular" w:hAnsi="PTSansRegular"/>
          <w:color w:val="000000"/>
          <w:spacing w:val="2"/>
          <w:sz w:val="28"/>
          <w:szCs w:val="28"/>
        </w:rPr>
        <w:br/>
      </w:r>
      <w:r w:rsidR="00493345">
        <w:rPr>
          <w:sz w:val="28"/>
          <w:szCs w:val="28"/>
        </w:rPr>
        <w:t>Помощник прокурора Новосибирского района</w:t>
      </w:r>
    </w:p>
    <w:p w:rsidR="00493345" w:rsidRPr="00ED0BE0" w:rsidRDefault="00493345" w:rsidP="0049334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Тимохова</w:t>
      </w:r>
      <w:proofErr w:type="spellEnd"/>
      <w:r>
        <w:rPr>
          <w:sz w:val="28"/>
          <w:szCs w:val="28"/>
        </w:rPr>
        <w:t xml:space="preserve"> М.К.</w:t>
      </w:r>
    </w:p>
    <w:p w:rsidR="00D90D0A" w:rsidRPr="00ED0BE0" w:rsidRDefault="00D90D0A" w:rsidP="00493345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</w:p>
    <w:sectPr w:rsidR="00D90D0A" w:rsidRPr="00ED0BE0" w:rsidSect="0090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12"/>
    <w:rsid w:val="00141623"/>
    <w:rsid w:val="00493345"/>
    <w:rsid w:val="00585A12"/>
    <w:rsid w:val="008C121F"/>
    <w:rsid w:val="0090373E"/>
    <w:rsid w:val="00AB72C4"/>
    <w:rsid w:val="00BE64FE"/>
    <w:rsid w:val="00D90D0A"/>
    <w:rsid w:val="00DE36B3"/>
    <w:rsid w:val="00E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36B3"/>
  </w:style>
  <w:style w:type="character" w:styleId="a4">
    <w:name w:val="Hyperlink"/>
    <w:basedOn w:val="a0"/>
    <w:uiPriority w:val="99"/>
    <w:semiHidden/>
    <w:unhideWhenUsed/>
    <w:rsid w:val="00ED0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36B3"/>
  </w:style>
  <w:style w:type="character" w:styleId="a4">
    <w:name w:val="Hyperlink"/>
    <w:basedOn w:val="a0"/>
    <w:uiPriority w:val="99"/>
    <w:semiHidden/>
    <w:unhideWhenUsed/>
    <w:rsid w:val="00ED0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Почувалов</dc:creator>
  <cp:lastModifiedBy>Admin</cp:lastModifiedBy>
  <cp:revision>2</cp:revision>
  <dcterms:created xsi:type="dcterms:W3CDTF">2019-04-25T03:10:00Z</dcterms:created>
  <dcterms:modified xsi:type="dcterms:W3CDTF">2019-04-25T03:10:00Z</dcterms:modified>
</cp:coreProperties>
</file>