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1F" w:rsidRDefault="005A011F" w:rsidP="005A011F">
      <w:pPr>
        <w:rPr>
          <w:rFonts w:ascii="Times New Roman" w:hAnsi="Times New Roman" w:cs="Times New Roman"/>
          <w:b/>
          <w:bCs/>
          <w:color w:val="333333"/>
          <w:sz w:val="36"/>
          <w:szCs w:val="36"/>
          <w:u w:val="single"/>
          <w:shd w:val="clear" w:color="auto" w:fill="FFFFFF"/>
        </w:rPr>
      </w:pPr>
      <w:bookmarkStart w:id="0" w:name="_GoBack"/>
      <w:r>
        <w:rPr>
          <w:rFonts w:ascii="Times New Roman" w:hAnsi="Times New Roman" w:cs="Times New Roman"/>
          <w:b/>
          <w:bCs/>
          <w:color w:val="333333"/>
          <w:sz w:val="36"/>
          <w:szCs w:val="36"/>
          <w:u w:val="single"/>
          <w:shd w:val="clear" w:color="auto" w:fill="FFFFFF"/>
        </w:rPr>
        <w:t>Прокурор разъясняет</w:t>
      </w:r>
    </w:p>
    <w:p w:rsidR="001B70DD" w:rsidRPr="001B70DD" w:rsidRDefault="001B70DD" w:rsidP="005A011F">
      <w:pPr>
        <w:pStyle w:val="ac"/>
        <w:shd w:val="clear" w:color="auto" w:fill="FFFFFF"/>
        <w:spacing w:before="0" w:beforeAutospacing="0" w:after="0" w:afterAutospacing="0"/>
        <w:ind w:firstLine="567"/>
        <w:jc w:val="both"/>
        <w:rPr>
          <w:sz w:val="28"/>
          <w:szCs w:val="28"/>
          <w:u w:val="single"/>
          <w:shd w:val="clear" w:color="auto" w:fill="FFFFFF"/>
        </w:rPr>
      </w:pPr>
      <w:r w:rsidRPr="001B70DD">
        <w:rPr>
          <w:b/>
          <w:bCs/>
          <w:color w:val="333333"/>
          <w:sz w:val="36"/>
          <w:szCs w:val="36"/>
          <w:u w:val="single"/>
          <w:shd w:val="clear" w:color="auto" w:fill="FFFFFF"/>
        </w:rPr>
        <w:t>Уголовная ответственность за нарушение условий государственного контракта по государственному оборонному заказу</w:t>
      </w:r>
      <w:r w:rsidRPr="001B70DD">
        <w:rPr>
          <w:sz w:val="28"/>
          <w:szCs w:val="28"/>
          <w:u w:val="single"/>
          <w:shd w:val="clear" w:color="auto" w:fill="FFFFFF"/>
        </w:rPr>
        <w:t xml:space="preserve"> </w:t>
      </w:r>
      <w:bookmarkEnd w:id="0"/>
    </w:p>
    <w:p w:rsidR="001B70DD" w:rsidRPr="001B70DD" w:rsidRDefault="001B70DD" w:rsidP="001B70DD">
      <w:pPr>
        <w:pStyle w:val="ac"/>
        <w:shd w:val="clear" w:color="auto" w:fill="FFFFFF"/>
        <w:spacing w:before="0" w:beforeAutospacing="0" w:after="0" w:afterAutospacing="0"/>
        <w:ind w:firstLine="567"/>
        <w:jc w:val="both"/>
        <w:rPr>
          <w:sz w:val="28"/>
          <w:szCs w:val="28"/>
          <w:shd w:val="clear" w:color="auto" w:fill="FFFFFF"/>
        </w:rPr>
      </w:pP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В Уголовный кодекс Российской Федерации (УК РФ) 24.09.2022 внесены изменения в части уголовной ответственности в сфере государственного оборонного заказа (Федеральный закон от 24.09.2022 № 365-ФЗ).</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Так, статья 201.2 УК РФ предусматривает уголовную ответственность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За отказ или уклонение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 предусмотрена ответственность по ст. 201.3 УК РФ.</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За нарушение должностным лицом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предусмотрена ответственность по ст. 285.5 УК РФ.</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За отказ или уклонение должностного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 предусмотрена ответственность по ст. 285.6 УК РФ.</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При этом уголовная ответственность по данным составам преступлений наступает в случае, если лицо ранее привлекалось в течение года к административной ответственности за нарушение условий государственного оборонного заказа, уклонение и отказ от его заключения.</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Таким образом, законодатель побудил ответственных лиц к надлежащему исполнению возложенных на них обязанностей в рассматриваемой сфере.</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Объективной стороной вышеуказанных составов преступлений является невыполнение условий государственного контракта по государственному оборонному заказу и договора, заключенного в целях выполнения государственного оборонного заказа, либо нарушение таких условий, отказ либо уклонение от их заключения.</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 xml:space="preserve">Согласно положениям Федерального закона от 29.12.2012 № 275-ФЗ «О государственном оборонном заказе» государственный контракт по государственному оборонному заказу – это договор, заключенный государственным заказчиком государственного оборонного заказа от имени Российской Федерации с головным исполнителем поставок продукции по государственному оборонному заказу (головной исполнитель) на поставки </w:t>
      </w:r>
      <w:r w:rsidRPr="001B70DD">
        <w:rPr>
          <w:color w:val="333333"/>
          <w:sz w:val="28"/>
          <w:szCs w:val="28"/>
        </w:rPr>
        <w:lastRenderedPageBreak/>
        <w:t xml:space="preserve">такой продукции и предусматривающий обязательства сторон, их ответственность. Под договором понимается заключенный в письменной форме головным исполнителем с исполнителем, участвующим в поставках продукции по государственному оборонному заказу (исполнитель), или между исполнителями на поставки продукции, необходимой головному исполнителю, исполнителю для выполнения государственного оборонного заказа, и </w:t>
      </w:r>
      <w:proofErr w:type="gramStart"/>
      <w:r w:rsidRPr="001B70DD">
        <w:rPr>
          <w:color w:val="333333"/>
          <w:sz w:val="28"/>
          <w:szCs w:val="28"/>
        </w:rPr>
        <w:t>предусматривающий</w:t>
      </w:r>
      <w:proofErr w:type="gramEnd"/>
      <w:r w:rsidRPr="001B70DD">
        <w:rPr>
          <w:color w:val="333333"/>
          <w:sz w:val="28"/>
          <w:szCs w:val="28"/>
        </w:rPr>
        <w:t xml:space="preserve"> в том числе обязательства сторон и их ответственность.</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Субъектом преступлений по ст. 285.5, 285.6 УК РФ является должностное лицо, выполняющее функции представителя власти, организационно-распорядительные или административно-хозяйственные функции в компаниях госсектора, которое ранее привлекалось к административной ответственности по ст. 7.29.2, ст. 14.55 КоАП РФ. По ст. 201.2, 201.3 УК РФ субъектом является руководитель организации, не обладающий признаками должностного лица, также ранее привлеченный за аналогичные нарушения к административной ответственности.</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Максимальное наказание за совершение вышеуказанных преступлений предусмотрено от 5 до 10 лет лишения свободы с лишением права занимать определенные должности или заниматься определенной деятельностью на срок до 5 лет.</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rFonts w:ascii="Roboto" w:hAnsi="Roboto"/>
          <w:color w:val="333333"/>
          <w:sz w:val="28"/>
          <w:szCs w:val="28"/>
        </w:rPr>
        <w:t> </w:t>
      </w:r>
    </w:p>
    <w:p w:rsidR="005A011F" w:rsidRDefault="005A011F" w:rsidP="005A011F">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Старший помощник прокурора </w:t>
      </w:r>
    </w:p>
    <w:p w:rsidR="005A011F" w:rsidRDefault="005A011F" w:rsidP="005A011F">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Новосибирского района </w:t>
      </w:r>
    </w:p>
    <w:p w:rsidR="005A011F" w:rsidRDefault="005A011F" w:rsidP="005A011F">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Натяженко</w:t>
      </w:r>
      <w:proofErr w:type="spellEnd"/>
      <w:r>
        <w:rPr>
          <w:rFonts w:ascii="Times New Roman" w:hAnsi="Times New Roman" w:cs="Times New Roman"/>
          <w:sz w:val="28"/>
          <w:szCs w:val="28"/>
        </w:rPr>
        <w:t xml:space="preserve"> А.А. </w:t>
      </w:r>
    </w:p>
    <w:p w:rsidR="005A011F" w:rsidRPr="005A011F" w:rsidRDefault="005A011F" w:rsidP="005A011F">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5A011F" w:rsidRPr="005A011F" w:rsidSect="00A950CC">
      <w:headerReference w:type="default" r:id="rId9"/>
      <w:pgSz w:w="11906" w:h="16838"/>
      <w:pgMar w:top="1134" w:right="85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40C" w:rsidRDefault="001B140C" w:rsidP="00977702">
      <w:pPr>
        <w:spacing w:after="0" w:line="240" w:lineRule="auto"/>
      </w:pPr>
      <w:r>
        <w:separator/>
      </w:r>
    </w:p>
  </w:endnote>
  <w:endnote w:type="continuationSeparator" w:id="0">
    <w:p w:rsidR="001B140C" w:rsidRDefault="001B140C" w:rsidP="00977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40C" w:rsidRDefault="001B140C" w:rsidP="00977702">
      <w:pPr>
        <w:spacing w:after="0" w:line="240" w:lineRule="auto"/>
      </w:pPr>
      <w:r>
        <w:separator/>
      </w:r>
    </w:p>
  </w:footnote>
  <w:footnote w:type="continuationSeparator" w:id="0">
    <w:p w:rsidR="001B140C" w:rsidRDefault="001B140C" w:rsidP="00977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3407"/>
      <w:docPartObj>
        <w:docPartGallery w:val="Page Numbers (Top of Page)"/>
        <w:docPartUnique/>
      </w:docPartObj>
    </w:sdtPr>
    <w:sdtEndPr/>
    <w:sdtContent>
      <w:p w:rsidR="00A8181C" w:rsidRDefault="001B140C">
        <w:pPr>
          <w:pStyle w:val="a6"/>
          <w:jc w:val="center"/>
        </w:pPr>
        <w:r>
          <w:fldChar w:fldCharType="begin"/>
        </w:r>
        <w:r>
          <w:instrText xml:space="preserve"> PAGE   \* MERGEFORMAT </w:instrText>
        </w:r>
        <w:r>
          <w:fldChar w:fldCharType="separate"/>
        </w:r>
        <w:r w:rsidR="00C45424">
          <w:rPr>
            <w:noProof/>
          </w:rPr>
          <w:t>2</w:t>
        </w:r>
        <w:r>
          <w:rPr>
            <w:noProof/>
          </w:rPr>
          <w:fldChar w:fldCharType="end"/>
        </w:r>
      </w:p>
    </w:sdtContent>
  </w:sdt>
  <w:p w:rsidR="00A8181C" w:rsidRDefault="00A8181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pStyle w:val="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032"/>
    <w:rsid w:val="00010248"/>
    <w:rsid w:val="00090477"/>
    <w:rsid w:val="001219E1"/>
    <w:rsid w:val="00136C7B"/>
    <w:rsid w:val="00152531"/>
    <w:rsid w:val="00181EEE"/>
    <w:rsid w:val="001B140C"/>
    <w:rsid w:val="001B70DD"/>
    <w:rsid w:val="001C7778"/>
    <w:rsid w:val="001D0880"/>
    <w:rsid w:val="002053BF"/>
    <w:rsid w:val="00241032"/>
    <w:rsid w:val="00291C36"/>
    <w:rsid w:val="00291D10"/>
    <w:rsid w:val="002A5D70"/>
    <w:rsid w:val="00325770"/>
    <w:rsid w:val="003623A3"/>
    <w:rsid w:val="003737F5"/>
    <w:rsid w:val="003D4D3E"/>
    <w:rsid w:val="003E6405"/>
    <w:rsid w:val="004271D9"/>
    <w:rsid w:val="004312D0"/>
    <w:rsid w:val="00445A86"/>
    <w:rsid w:val="004A092E"/>
    <w:rsid w:val="004D1C75"/>
    <w:rsid w:val="004D31E7"/>
    <w:rsid w:val="00565BCD"/>
    <w:rsid w:val="0058252A"/>
    <w:rsid w:val="005A011F"/>
    <w:rsid w:val="005D54F0"/>
    <w:rsid w:val="005D7616"/>
    <w:rsid w:val="005E23AB"/>
    <w:rsid w:val="0060513B"/>
    <w:rsid w:val="006B4DC3"/>
    <w:rsid w:val="007707B8"/>
    <w:rsid w:val="007A2A7B"/>
    <w:rsid w:val="007D27FF"/>
    <w:rsid w:val="007F39C7"/>
    <w:rsid w:val="00820771"/>
    <w:rsid w:val="00821108"/>
    <w:rsid w:val="00843A6F"/>
    <w:rsid w:val="008768D0"/>
    <w:rsid w:val="00885D14"/>
    <w:rsid w:val="00893220"/>
    <w:rsid w:val="008F42D2"/>
    <w:rsid w:val="0090582A"/>
    <w:rsid w:val="009245A6"/>
    <w:rsid w:val="009300FD"/>
    <w:rsid w:val="00960F0A"/>
    <w:rsid w:val="009644DC"/>
    <w:rsid w:val="00971D78"/>
    <w:rsid w:val="00977702"/>
    <w:rsid w:val="009E0F79"/>
    <w:rsid w:val="00A12778"/>
    <w:rsid w:val="00A32299"/>
    <w:rsid w:val="00A8181C"/>
    <w:rsid w:val="00A950CC"/>
    <w:rsid w:val="00A9533A"/>
    <w:rsid w:val="00AF476D"/>
    <w:rsid w:val="00B979DC"/>
    <w:rsid w:val="00BA7D81"/>
    <w:rsid w:val="00BD6ECC"/>
    <w:rsid w:val="00BF4898"/>
    <w:rsid w:val="00C442C1"/>
    <w:rsid w:val="00C45424"/>
    <w:rsid w:val="00C906C0"/>
    <w:rsid w:val="00D05DF8"/>
    <w:rsid w:val="00D42430"/>
    <w:rsid w:val="00D7450E"/>
    <w:rsid w:val="00E3326C"/>
    <w:rsid w:val="00E52869"/>
    <w:rsid w:val="00E6058D"/>
    <w:rsid w:val="00E70265"/>
    <w:rsid w:val="00EC618E"/>
    <w:rsid w:val="00F15943"/>
    <w:rsid w:val="00F3360B"/>
    <w:rsid w:val="00F34265"/>
    <w:rsid w:val="00F653E6"/>
    <w:rsid w:val="00FC3E0B"/>
    <w:rsid w:val="00FC6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245A6"/>
    <w:pPr>
      <w:keepNext/>
      <w:numPr>
        <w:numId w:val="1"/>
      </w:numPr>
      <w:suppressAutoHyphens/>
      <w:spacing w:after="0" w:line="240" w:lineRule="auto"/>
      <w:outlineLvl w:val="0"/>
    </w:pPr>
    <w:rPr>
      <w:rFonts w:ascii="Times New Roman" w:eastAsia="Times New Roman" w:hAnsi="Times New Roman" w:cs="Times New Roman"/>
      <w:b/>
      <w:bCs/>
      <w:i/>
      <w:iCs/>
      <w:sz w:val="28"/>
      <w:szCs w:val="28"/>
      <w:lang w:eastAsia="ar-SA"/>
    </w:rPr>
  </w:style>
  <w:style w:type="paragraph" w:styleId="2">
    <w:name w:val="heading 2"/>
    <w:basedOn w:val="a"/>
    <w:next w:val="a"/>
    <w:link w:val="20"/>
    <w:uiPriority w:val="99"/>
    <w:qFormat/>
    <w:rsid w:val="009245A6"/>
    <w:pPr>
      <w:keepNext/>
      <w:numPr>
        <w:ilvl w:val="1"/>
        <w:numId w:val="1"/>
      </w:numPr>
      <w:suppressAutoHyphens/>
      <w:spacing w:after="0" w:line="240" w:lineRule="auto"/>
      <w:outlineLvl w:val="1"/>
    </w:pPr>
    <w:rPr>
      <w:rFonts w:ascii="Times New Roman" w:eastAsia="Times New Roman" w:hAnsi="Times New Roman" w:cs="Times New Roman"/>
      <w:sz w:val="28"/>
      <w:szCs w:val="28"/>
      <w:lang w:eastAsia="ar-SA"/>
    </w:rPr>
  </w:style>
  <w:style w:type="paragraph" w:styleId="5">
    <w:name w:val="heading 5"/>
    <w:basedOn w:val="a"/>
    <w:next w:val="a"/>
    <w:link w:val="50"/>
    <w:uiPriority w:val="99"/>
    <w:qFormat/>
    <w:rsid w:val="009245A6"/>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1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1032"/>
    <w:rPr>
      <w:rFonts w:ascii="Tahoma" w:hAnsi="Tahoma" w:cs="Tahoma"/>
      <w:sz w:val="16"/>
      <w:szCs w:val="16"/>
    </w:rPr>
  </w:style>
  <w:style w:type="character" w:styleId="a5">
    <w:name w:val="Hyperlink"/>
    <w:basedOn w:val="a0"/>
    <w:uiPriority w:val="99"/>
    <w:unhideWhenUsed/>
    <w:rsid w:val="00241032"/>
    <w:rPr>
      <w:color w:val="0000FF" w:themeColor="hyperlink"/>
      <w:u w:val="single"/>
    </w:rPr>
  </w:style>
  <w:style w:type="paragraph" w:styleId="a6">
    <w:name w:val="header"/>
    <w:basedOn w:val="a"/>
    <w:link w:val="a7"/>
    <w:uiPriority w:val="99"/>
    <w:unhideWhenUsed/>
    <w:rsid w:val="0097770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7702"/>
  </w:style>
  <w:style w:type="paragraph" w:styleId="a8">
    <w:name w:val="footer"/>
    <w:basedOn w:val="a"/>
    <w:link w:val="a9"/>
    <w:uiPriority w:val="99"/>
    <w:semiHidden/>
    <w:unhideWhenUsed/>
    <w:rsid w:val="0097770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77702"/>
  </w:style>
  <w:style w:type="character" w:styleId="aa">
    <w:name w:val="FollowedHyperlink"/>
    <w:basedOn w:val="a0"/>
    <w:uiPriority w:val="99"/>
    <w:semiHidden/>
    <w:unhideWhenUsed/>
    <w:rsid w:val="009644DC"/>
    <w:rPr>
      <w:color w:val="800080" w:themeColor="followedHyperlink"/>
      <w:u w:val="single"/>
    </w:rPr>
  </w:style>
  <w:style w:type="character" w:customStyle="1" w:styleId="10">
    <w:name w:val="Заголовок 1 Знак"/>
    <w:basedOn w:val="a0"/>
    <w:link w:val="1"/>
    <w:uiPriority w:val="99"/>
    <w:rsid w:val="009245A6"/>
    <w:rPr>
      <w:rFonts w:ascii="Times New Roman" w:eastAsia="Times New Roman" w:hAnsi="Times New Roman" w:cs="Times New Roman"/>
      <w:b/>
      <w:bCs/>
      <w:i/>
      <w:iCs/>
      <w:sz w:val="28"/>
      <w:szCs w:val="28"/>
      <w:lang w:eastAsia="ar-SA"/>
    </w:rPr>
  </w:style>
  <w:style w:type="character" w:customStyle="1" w:styleId="20">
    <w:name w:val="Заголовок 2 Знак"/>
    <w:basedOn w:val="a0"/>
    <w:link w:val="2"/>
    <w:uiPriority w:val="99"/>
    <w:rsid w:val="009245A6"/>
    <w:rPr>
      <w:rFonts w:ascii="Times New Roman" w:eastAsia="Times New Roman" w:hAnsi="Times New Roman" w:cs="Times New Roman"/>
      <w:sz w:val="28"/>
      <w:szCs w:val="28"/>
      <w:lang w:eastAsia="ar-SA"/>
    </w:rPr>
  </w:style>
  <w:style w:type="character" w:customStyle="1" w:styleId="50">
    <w:name w:val="Заголовок 5 Знак"/>
    <w:basedOn w:val="a0"/>
    <w:link w:val="5"/>
    <w:uiPriority w:val="99"/>
    <w:rsid w:val="009245A6"/>
    <w:rPr>
      <w:rFonts w:ascii="Times New Roman" w:eastAsia="Times New Roman" w:hAnsi="Times New Roman" w:cs="Times New Roman"/>
      <w:b/>
      <w:bCs/>
      <w:i/>
      <w:iCs/>
      <w:sz w:val="26"/>
      <w:szCs w:val="26"/>
      <w:lang w:eastAsia="ar-SA"/>
    </w:rPr>
  </w:style>
  <w:style w:type="paragraph" w:styleId="ab">
    <w:name w:val="List Paragraph"/>
    <w:basedOn w:val="a"/>
    <w:uiPriority w:val="34"/>
    <w:qFormat/>
    <w:rsid w:val="00A950CC"/>
    <w:pPr>
      <w:ind w:left="720"/>
      <w:contextualSpacing/>
    </w:pPr>
    <w:rPr>
      <w:rFonts w:eastAsiaTheme="minorHAnsi"/>
      <w:lang w:eastAsia="en-US"/>
    </w:rPr>
  </w:style>
  <w:style w:type="paragraph" w:styleId="ac">
    <w:name w:val="Normal (Web)"/>
    <w:basedOn w:val="a"/>
    <w:uiPriority w:val="99"/>
    <w:semiHidden/>
    <w:unhideWhenUsed/>
    <w:rsid w:val="005A01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245A6"/>
    <w:pPr>
      <w:keepNext/>
      <w:numPr>
        <w:numId w:val="1"/>
      </w:numPr>
      <w:suppressAutoHyphens/>
      <w:spacing w:after="0" w:line="240" w:lineRule="auto"/>
      <w:outlineLvl w:val="0"/>
    </w:pPr>
    <w:rPr>
      <w:rFonts w:ascii="Times New Roman" w:eastAsia="Times New Roman" w:hAnsi="Times New Roman" w:cs="Times New Roman"/>
      <w:b/>
      <w:bCs/>
      <w:i/>
      <w:iCs/>
      <w:sz w:val="28"/>
      <w:szCs w:val="28"/>
      <w:lang w:eastAsia="ar-SA"/>
    </w:rPr>
  </w:style>
  <w:style w:type="paragraph" w:styleId="2">
    <w:name w:val="heading 2"/>
    <w:basedOn w:val="a"/>
    <w:next w:val="a"/>
    <w:link w:val="20"/>
    <w:uiPriority w:val="99"/>
    <w:qFormat/>
    <w:rsid w:val="009245A6"/>
    <w:pPr>
      <w:keepNext/>
      <w:numPr>
        <w:ilvl w:val="1"/>
        <w:numId w:val="1"/>
      </w:numPr>
      <w:suppressAutoHyphens/>
      <w:spacing w:after="0" w:line="240" w:lineRule="auto"/>
      <w:outlineLvl w:val="1"/>
    </w:pPr>
    <w:rPr>
      <w:rFonts w:ascii="Times New Roman" w:eastAsia="Times New Roman" w:hAnsi="Times New Roman" w:cs="Times New Roman"/>
      <w:sz w:val="28"/>
      <w:szCs w:val="28"/>
      <w:lang w:eastAsia="ar-SA"/>
    </w:rPr>
  </w:style>
  <w:style w:type="paragraph" w:styleId="5">
    <w:name w:val="heading 5"/>
    <w:basedOn w:val="a"/>
    <w:next w:val="a"/>
    <w:link w:val="50"/>
    <w:uiPriority w:val="99"/>
    <w:qFormat/>
    <w:rsid w:val="009245A6"/>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1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1032"/>
    <w:rPr>
      <w:rFonts w:ascii="Tahoma" w:hAnsi="Tahoma" w:cs="Tahoma"/>
      <w:sz w:val="16"/>
      <w:szCs w:val="16"/>
    </w:rPr>
  </w:style>
  <w:style w:type="character" w:styleId="a5">
    <w:name w:val="Hyperlink"/>
    <w:basedOn w:val="a0"/>
    <w:uiPriority w:val="99"/>
    <w:unhideWhenUsed/>
    <w:rsid w:val="00241032"/>
    <w:rPr>
      <w:color w:val="0000FF" w:themeColor="hyperlink"/>
      <w:u w:val="single"/>
    </w:rPr>
  </w:style>
  <w:style w:type="paragraph" w:styleId="a6">
    <w:name w:val="header"/>
    <w:basedOn w:val="a"/>
    <w:link w:val="a7"/>
    <w:uiPriority w:val="99"/>
    <w:unhideWhenUsed/>
    <w:rsid w:val="0097770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7702"/>
  </w:style>
  <w:style w:type="paragraph" w:styleId="a8">
    <w:name w:val="footer"/>
    <w:basedOn w:val="a"/>
    <w:link w:val="a9"/>
    <w:uiPriority w:val="99"/>
    <w:semiHidden/>
    <w:unhideWhenUsed/>
    <w:rsid w:val="0097770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77702"/>
  </w:style>
  <w:style w:type="character" w:styleId="aa">
    <w:name w:val="FollowedHyperlink"/>
    <w:basedOn w:val="a0"/>
    <w:uiPriority w:val="99"/>
    <w:semiHidden/>
    <w:unhideWhenUsed/>
    <w:rsid w:val="009644DC"/>
    <w:rPr>
      <w:color w:val="800080" w:themeColor="followedHyperlink"/>
      <w:u w:val="single"/>
    </w:rPr>
  </w:style>
  <w:style w:type="character" w:customStyle="1" w:styleId="10">
    <w:name w:val="Заголовок 1 Знак"/>
    <w:basedOn w:val="a0"/>
    <w:link w:val="1"/>
    <w:uiPriority w:val="99"/>
    <w:rsid w:val="009245A6"/>
    <w:rPr>
      <w:rFonts w:ascii="Times New Roman" w:eastAsia="Times New Roman" w:hAnsi="Times New Roman" w:cs="Times New Roman"/>
      <w:b/>
      <w:bCs/>
      <w:i/>
      <w:iCs/>
      <w:sz w:val="28"/>
      <w:szCs w:val="28"/>
      <w:lang w:eastAsia="ar-SA"/>
    </w:rPr>
  </w:style>
  <w:style w:type="character" w:customStyle="1" w:styleId="20">
    <w:name w:val="Заголовок 2 Знак"/>
    <w:basedOn w:val="a0"/>
    <w:link w:val="2"/>
    <w:uiPriority w:val="99"/>
    <w:rsid w:val="009245A6"/>
    <w:rPr>
      <w:rFonts w:ascii="Times New Roman" w:eastAsia="Times New Roman" w:hAnsi="Times New Roman" w:cs="Times New Roman"/>
      <w:sz w:val="28"/>
      <w:szCs w:val="28"/>
      <w:lang w:eastAsia="ar-SA"/>
    </w:rPr>
  </w:style>
  <w:style w:type="character" w:customStyle="1" w:styleId="50">
    <w:name w:val="Заголовок 5 Знак"/>
    <w:basedOn w:val="a0"/>
    <w:link w:val="5"/>
    <w:uiPriority w:val="99"/>
    <w:rsid w:val="009245A6"/>
    <w:rPr>
      <w:rFonts w:ascii="Times New Roman" w:eastAsia="Times New Roman" w:hAnsi="Times New Roman" w:cs="Times New Roman"/>
      <w:b/>
      <w:bCs/>
      <w:i/>
      <w:iCs/>
      <w:sz w:val="26"/>
      <w:szCs w:val="26"/>
      <w:lang w:eastAsia="ar-SA"/>
    </w:rPr>
  </w:style>
  <w:style w:type="paragraph" w:styleId="ab">
    <w:name w:val="List Paragraph"/>
    <w:basedOn w:val="a"/>
    <w:uiPriority w:val="34"/>
    <w:qFormat/>
    <w:rsid w:val="00A950CC"/>
    <w:pPr>
      <w:ind w:left="720"/>
      <w:contextualSpacing/>
    </w:pPr>
    <w:rPr>
      <w:rFonts w:eastAsiaTheme="minorHAnsi"/>
      <w:lang w:eastAsia="en-US"/>
    </w:rPr>
  </w:style>
  <w:style w:type="paragraph" w:styleId="ac">
    <w:name w:val="Normal (Web)"/>
    <w:basedOn w:val="a"/>
    <w:uiPriority w:val="99"/>
    <w:semiHidden/>
    <w:unhideWhenUsed/>
    <w:rsid w:val="005A01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539013">
      <w:bodyDiv w:val="1"/>
      <w:marLeft w:val="0"/>
      <w:marRight w:val="0"/>
      <w:marTop w:val="0"/>
      <w:marBottom w:val="0"/>
      <w:divBdr>
        <w:top w:val="none" w:sz="0" w:space="0" w:color="auto"/>
        <w:left w:val="none" w:sz="0" w:space="0" w:color="auto"/>
        <w:bottom w:val="none" w:sz="0" w:space="0" w:color="auto"/>
        <w:right w:val="none" w:sz="0" w:space="0" w:color="auto"/>
      </w:divBdr>
    </w:div>
    <w:div w:id="186890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DF1F6-C5D1-40C8-84DB-101AE6C1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Verhtula</cp:lastModifiedBy>
  <cp:revision>2</cp:revision>
  <cp:lastPrinted>2022-12-26T15:47:00Z</cp:lastPrinted>
  <dcterms:created xsi:type="dcterms:W3CDTF">2024-01-10T08:41:00Z</dcterms:created>
  <dcterms:modified xsi:type="dcterms:W3CDTF">2024-01-10T08:41:00Z</dcterms:modified>
</cp:coreProperties>
</file>