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625B" w:rsidRDefault="0009625B" w:rsidP="00C0727B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09625B" w:rsidRPr="00345C46" w:rsidRDefault="0009625B" w:rsidP="0009625B">
      <w:pPr>
        <w:autoSpaceDE w:val="0"/>
        <w:autoSpaceDN w:val="0"/>
        <w:adjustRightInd w:val="0"/>
        <w:spacing w:after="0" w:line="240" w:lineRule="atLeast"/>
        <w:jc w:val="center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  <w:r w:rsidRPr="00345C46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Постановление опубликовано в газете «Новосибирский район-территория развития», с/в 1</w:t>
      </w:r>
      <w:r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16</w:t>
      </w:r>
      <w:r w:rsidRPr="00345C46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 от </w:t>
      </w:r>
      <w:r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12</w:t>
      </w:r>
      <w:r w:rsidRPr="00345C46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.</w:t>
      </w:r>
      <w:bookmarkStart w:id="0" w:name="_GoBack"/>
      <w:bookmarkEnd w:id="0"/>
      <w:r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10</w:t>
      </w:r>
      <w:r w:rsidRPr="00345C46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.2022г. и размещено на сайте Верх-</w:t>
      </w:r>
      <w:proofErr w:type="spellStart"/>
      <w:r w:rsidRPr="00345C46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Тулинского</w:t>
      </w:r>
      <w:proofErr w:type="spellEnd"/>
      <w:r w:rsidRPr="00345C46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 сельсовета </w:t>
      </w:r>
      <w:r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11</w:t>
      </w:r>
      <w:r w:rsidRPr="00345C46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.</w:t>
      </w:r>
      <w:r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10</w:t>
      </w:r>
      <w:r w:rsidRPr="00345C46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.2022г.</w:t>
      </w:r>
    </w:p>
    <w:p w:rsidR="0009625B" w:rsidRDefault="0009625B" w:rsidP="00C0727B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09625B" w:rsidRDefault="0009625B" w:rsidP="00C0727B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0727B" w:rsidRPr="00C0727B" w:rsidRDefault="00C0727B" w:rsidP="00C0727B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АДМИНИСТРАЦИЯ ВЕРХ-ТУЛИНСКОГО СЕЛЬСОВЕТА </w:t>
      </w:r>
    </w:p>
    <w:p w:rsidR="00C0727B" w:rsidRPr="00C0727B" w:rsidRDefault="00C0727B" w:rsidP="00C0727B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НОВОСИБИРСКОГО РАЙОНА НОВОСИБИРСКОЙ ОБЛАСТИ</w:t>
      </w:r>
    </w:p>
    <w:p w:rsidR="00C0727B" w:rsidRPr="00C0727B" w:rsidRDefault="00C0727B" w:rsidP="00C0727B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0727B" w:rsidRPr="00C0727B" w:rsidRDefault="00C0727B" w:rsidP="00C0727B">
      <w:pPr>
        <w:spacing w:after="0" w:line="240" w:lineRule="auto"/>
        <w:jc w:val="center"/>
        <w:outlineLvl w:val="0"/>
        <w:rPr>
          <w:rFonts w:ascii="Arial" w:eastAsia="Times New Roman" w:hAnsi="Arial" w:cs="Arial"/>
          <w:bCs/>
          <w:kern w:val="36"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kern w:val="36"/>
          <w:sz w:val="24"/>
          <w:szCs w:val="24"/>
          <w:lang w:eastAsia="ru-RU"/>
        </w:rPr>
        <w:t>ПОСТАНОВЛЕНИЕ</w:t>
      </w:r>
    </w:p>
    <w:p w:rsidR="00C0727B" w:rsidRPr="00C0727B" w:rsidRDefault="00C0727B" w:rsidP="00C0727B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0727B" w:rsidRPr="00C0727B" w:rsidRDefault="00C0727B" w:rsidP="00C0727B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с. Верх-Тула</w:t>
      </w:r>
    </w:p>
    <w:p w:rsidR="00C0727B" w:rsidRPr="00C0727B" w:rsidRDefault="00C0727B" w:rsidP="00C0727B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0727B" w:rsidRPr="00C0727B" w:rsidRDefault="00C0727B" w:rsidP="00C0727B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0727B" w:rsidRPr="00C0727B" w:rsidRDefault="00C0727B" w:rsidP="00C0727B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от 29 сентября 2022 г.</w:t>
      </w: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ab/>
      </w: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ab/>
      </w: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ab/>
      </w: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ab/>
      </w: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ab/>
      </w: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ab/>
        <w:t>№ 620/88.005</w:t>
      </w:r>
    </w:p>
    <w:p w:rsidR="00C0727B" w:rsidRPr="00C0727B" w:rsidRDefault="00C0727B" w:rsidP="00C0727B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0727B" w:rsidRPr="00C0727B" w:rsidRDefault="00C0727B" w:rsidP="00C0727B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0727B" w:rsidRPr="00C0727B" w:rsidRDefault="00C0727B" w:rsidP="00C0727B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Об утверждении положения о наставничестве на муниципальной службе </w:t>
      </w:r>
      <w:proofErr w:type="gram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в  Верх</w:t>
      </w:r>
      <w:proofErr w:type="gram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-</w:t>
      </w:r>
      <w:proofErr w:type="spell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Тулинском</w:t>
      </w:r>
      <w:proofErr w:type="spell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сельсовете Новосибирского района Новосибирской области</w:t>
      </w:r>
    </w:p>
    <w:p w:rsidR="00C0727B" w:rsidRPr="00C0727B" w:rsidRDefault="00C0727B" w:rsidP="00C0727B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0727B" w:rsidRPr="00C0727B" w:rsidRDefault="00C0727B" w:rsidP="00C0727B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0727B" w:rsidRPr="00C0727B" w:rsidRDefault="00C0727B" w:rsidP="00C0727B">
      <w:pPr>
        <w:spacing w:after="0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В соответствии с Федеральным законом от 02.03.2007 № 25-ФЗ «О муниципальной службе в Российской Федерации», Указом Президента Российской Федерации от 21.02.2019 №68 «О профессиональном развитии государственных гражданских служащих Российской Федерации», постановлением Правительства Российской Федерации от 07.10.2019 №1296 «Об утверждении положения о наставничестве на государственной гражданской службе Российской Федерации», письмом Министерства труда и социальной защиты Российской Федерации от 28.05.2020 №18-4/10/П-4994,</w:t>
      </w:r>
    </w:p>
    <w:p w:rsidR="00C0727B" w:rsidRPr="00C0727B" w:rsidRDefault="00C0727B" w:rsidP="00C0727B">
      <w:pPr>
        <w:spacing w:after="0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ПОСТАНОВЛЯЮ:</w:t>
      </w:r>
    </w:p>
    <w:p w:rsidR="00C0727B" w:rsidRPr="00C0727B" w:rsidRDefault="00C0727B" w:rsidP="00C0727B">
      <w:pPr>
        <w:pStyle w:val="a6"/>
        <w:numPr>
          <w:ilvl w:val="0"/>
          <w:numId w:val="1"/>
        </w:numPr>
        <w:spacing w:after="0"/>
        <w:ind w:left="0" w:firstLine="851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Утвердить Положение о наставничестве на муниципальной службе </w:t>
      </w:r>
      <w:proofErr w:type="gram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в  Верх</w:t>
      </w:r>
      <w:proofErr w:type="gram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-</w:t>
      </w:r>
      <w:proofErr w:type="spell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Тулинском</w:t>
      </w:r>
      <w:proofErr w:type="spell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сельсовете Новосибирского района Новосибирской области согласно приложению. </w:t>
      </w:r>
    </w:p>
    <w:p w:rsidR="00C0727B" w:rsidRPr="00C0727B" w:rsidRDefault="00C0727B" w:rsidP="00C0727B">
      <w:pPr>
        <w:pStyle w:val="a6"/>
        <w:numPr>
          <w:ilvl w:val="0"/>
          <w:numId w:val="1"/>
        </w:numPr>
        <w:spacing w:after="0"/>
        <w:ind w:left="0" w:firstLine="851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Признать утратившим силу постановление администрации Верх-</w:t>
      </w:r>
      <w:proofErr w:type="spell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Тулинского</w:t>
      </w:r>
      <w:proofErr w:type="spell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сельсовета </w:t>
      </w:r>
      <w:proofErr w:type="spell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Новсибирского</w:t>
      </w:r>
      <w:proofErr w:type="spell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района Новосибирской области от 31.05.2016г. №176 «Об утверждении Положения о наставничестве на муниципальной службе в администрации Верх-</w:t>
      </w:r>
      <w:proofErr w:type="spell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Тулинского</w:t>
      </w:r>
      <w:proofErr w:type="spell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сельсовета Новосибирского района Новосибирской области».</w:t>
      </w:r>
    </w:p>
    <w:p w:rsidR="00C0727B" w:rsidRPr="00C0727B" w:rsidRDefault="00C0727B" w:rsidP="00C0727B">
      <w:pPr>
        <w:pStyle w:val="a6"/>
        <w:numPr>
          <w:ilvl w:val="0"/>
          <w:numId w:val="1"/>
        </w:numPr>
        <w:spacing w:after="0"/>
        <w:ind w:left="0" w:firstLine="851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Опубликовать постановление в газете «Новосибирский район-территория развития» и на официальном сайте администрации Верх-</w:t>
      </w:r>
      <w:proofErr w:type="spell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Тулинского</w:t>
      </w:r>
      <w:proofErr w:type="spell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сельсовета Новосибирского района Новосибирской области.</w:t>
      </w:r>
    </w:p>
    <w:p w:rsidR="00C0727B" w:rsidRPr="00C0727B" w:rsidRDefault="00C0727B" w:rsidP="00C0727B">
      <w:pPr>
        <w:pStyle w:val="a6"/>
        <w:numPr>
          <w:ilvl w:val="0"/>
          <w:numId w:val="1"/>
        </w:numPr>
        <w:spacing w:after="0"/>
        <w:ind w:left="0" w:firstLine="851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Постановление вступает в силу после официального опубликования.</w:t>
      </w:r>
    </w:p>
    <w:p w:rsidR="00C0727B" w:rsidRPr="00C0727B" w:rsidRDefault="00C0727B" w:rsidP="00C0727B">
      <w:pPr>
        <w:pStyle w:val="a6"/>
        <w:numPr>
          <w:ilvl w:val="0"/>
          <w:numId w:val="1"/>
        </w:numPr>
        <w:spacing w:after="0"/>
        <w:ind w:left="0" w:firstLine="851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Контроль за исполнением постановления оставляю за собой.</w:t>
      </w:r>
    </w:p>
    <w:p w:rsidR="00C0727B" w:rsidRPr="00C0727B" w:rsidRDefault="00C0727B" w:rsidP="00C0727B">
      <w:pPr>
        <w:spacing w:after="0"/>
        <w:ind w:firstLine="851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0727B" w:rsidRPr="00C0727B" w:rsidRDefault="00C0727B" w:rsidP="00C0727B">
      <w:pPr>
        <w:spacing w:after="0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0727B" w:rsidRPr="00C0727B" w:rsidRDefault="00C0727B" w:rsidP="00C0727B">
      <w:pPr>
        <w:spacing w:after="0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0727B" w:rsidRPr="00C0727B" w:rsidRDefault="00C0727B" w:rsidP="00C0727B">
      <w:pPr>
        <w:spacing w:after="0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Глава Верх-</w:t>
      </w:r>
      <w:proofErr w:type="spell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Тулинского</w:t>
      </w:r>
      <w:proofErr w:type="spell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сельсовета</w:t>
      </w: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ab/>
      </w: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ab/>
      </w:r>
      <w:proofErr w:type="gram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ab/>
        <w:t xml:space="preserve">  </w:t>
      </w: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ab/>
      </w:r>
      <w:proofErr w:type="gram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ab/>
        <w:t xml:space="preserve">            М.И. </w:t>
      </w:r>
      <w:proofErr w:type="spell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Соболёк</w:t>
      </w:r>
      <w:proofErr w:type="spellEnd"/>
    </w:p>
    <w:p w:rsidR="00C0727B" w:rsidRPr="00C0727B" w:rsidRDefault="00C0727B" w:rsidP="00C0727B">
      <w:pPr>
        <w:spacing w:after="0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0727B" w:rsidRPr="00C0727B" w:rsidRDefault="00C0727B" w:rsidP="00C0727B">
      <w:pPr>
        <w:spacing w:after="0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Исп. Е.А. Тюленева</w:t>
      </w:r>
    </w:p>
    <w:p w:rsidR="00C0727B" w:rsidRPr="00C0727B" w:rsidRDefault="00C0727B" w:rsidP="00C0727B">
      <w:pPr>
        <w:spacing w:after="0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2933268</w:t>
      </w:r>
    </w:p>
    <w:p w:rsidR="00C0727B" w:rsidRPr="00C0727B" w:rsidRDefault="00C0727B" w:rsidP="00C0727B">
      <w:pPr>
        <w:spacing w:after="0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br w:type="page"/>
      </w: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lastRenderedPageBreak/>
        <w:t xml:space="preserve"> </w:t>
      </w:r>
    </w:p>
    <w:p w:rsidR="00C0727B" w:rsidRPr="00C0727B" w:rsidRDefault="00C0727B" w:rsidP="00C0727B">
      <w:pPr>
        <w:spacing w:after="0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Приложение</w:t>
      </w:r>
    </w:p>
    <w:p w:rsidR="00C0727B" w:rsidRPr="00C0727B" w:rsidRDefault="00C0727B" w:rsidP="00C0727B">
      <w:pPr>
        <w:spacing w:after="0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к постановлению администрации</w:t>
      </w:r>
    </w:p>
    <w:p w:rsidR="00C0727B" w:rsidRPr="00C0727B" w:rsidRDefault="00C0727B" w:rsidP="00C0727B">
      <w:pPr>
        <w:spacing w:after="0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Верх-</w:t>
      </w:r>
      <w:proofErr w:type="spell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Тулинского</w:t>
      </w:r>
      <w:proofErr w:type="spell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сельсовета </w:t>
      </w:r>
    </w:p>
    <w:p w:rsidR="00C0727B" w:rsidRPr="00C0727B" w:rsidRDefault="00C0727B" w:rsidP="00C0727B">
      <w:pPr>
        <w:spacing w:after="0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proofErr w:type="spell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Новсибирского</w:t>
      </w:r>
      <w:proofErr w:type="spell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района </w:t>
      </w:r>
    </w:p>
    <w:p w:rsidR="00C0727B" w:rsidRPr="00C0727B" w:rsidRDefault="00C0727B" w:rsidP="00C0727B">
      <w:pPr>
        <w:spacing w:after="0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Новосибирской области</w:t>
      </w:r>
    </w:p>
    <w:p w:rsidR="00C0727B" w:rsidRPr="00C0727B" w:rsidRDefault="00C0727B" w:rsidP="00C0727B">
      <w:pPr>
        <w:spacing w:after="0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от 29.09.2022г. № 620/88.005</w:t>
      </w:r>
    </w:p>
    <w:p w:rsidR="00C0727B" w:rsidRPr="00C0727B" w:rsidRDefault="00C0727B" w:rsidP="00C0727B">
      <w:pPr>
        <w:spacing w:after="0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0727B" w:rsidRPr="00C0727B" w:rsidRDefault="00C0727B" w:rsidP="00C0727B">
      <w:pPr>
        <w:spacing w:after="0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0727B" w:rsidRPr="00C0727B" w:rsidRDefault="00C0727B" w:rsidP="00C0727B">
      <w:pPr>
        <w:spacing w:after="0"/>
        <w:ind w:firstLine="709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0727B" w:rsidRPr="00C0727B" w:rsidRDefault="00C0727B" w:rsidP="00C0727B">
      <w:pPr>
        <w:spacing w:after="0"/>
        <w:jc w:val="center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ПОЛОЖЕНИЕ</w:t>
      </w:r>
    </w:p>
    <w:p w:rsidR="00C0727B" w:rsidRPr="00C0727B" w:rsidRDefault="00C0727B" w:rsidP="00C0727B">
      <w:pPr>
        <w:spacing w:after="0"/>
        <w:jc w:val="center"/>
        <w:rPr>
          <w:rFonts w:ascii="Arial" w:hAnsi="Arial" w:cs="Arial"/>
          <w:bCs/>
          <w:i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 xml:space="preserve">о наставничестве на муниципальной службе в </w:t>
      </w:r>
    </w:p>
    <w:p w:rsidR="00C0727B" w:rsidRPr="00C0727B" w:rsidRDefault="00C0727B" w:rsidP="00C0727B">
      <w:pPr>
        <w:spacing w:after="0"/>
        <w:ind w:left="2832" w:firstLine="708"/>
        <w:jc w:val="center"/>
        <w:rPr>
          <w:rFonts w:ascii="Arial" w:hAnsi="Arial" w:cs="Arial"/>
          <w:bCs/>
          <w:i/>
          <w:sz w:val="24"/>
          <w:szCs w:val="24"/>
        </w:rPr>
      </w:pPr>
    </w:p>
    <w:p w:rsidR="00C0727B" w:rsidRPr="00C0727B" w:rsidRDefault="00C0727B" w:rsidP="00C0727B">
      <w:pPr>
        <w:spacing w:after="0"/>
        <w:jc w:val="center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spacing w:after="0"/>
        <w:jc w:val="center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1. Общие положения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hAnsi="Arial" w:cs="Arial"/>
          <w:bCs/>
          <w:sz w:val="24"/>
          <w:szCs w:val="24"/>
        </w:rPr>
        <w:t xml:space="preserve">1. Настоящее Положение о наставничестве на муниципальной службе в </w:t>
      </w: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Верх-</w:t>
      </w:r>
      <w:proofErr w:type="spell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Тулинском</w:t>
      </w:r>
      <w:proofErr w:type="spell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сельсовете Новосибирского района Новосибирской области</w:t>
      </w:r>
      <w:r w:rsidRPr="00C0727B">
        <w:rPr>
          <w:rFonts w:ascii="Arial" w:hAnsi="Arial" w:cs="Arial"/>
          <w:bCs/>
          <w:sz w:val="24"/>
          <w:szCs w:val="24"/>
        </w:rPr>
        <w:t xml:space="preserve"> (далее - Положение) разработано в соответствии с </w:t>
      </w: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Федеральным законом от 02.03.2007 № 25-ФЗ «О муниципальной службе в Российской Федерации», Указом Президента Российской Федерации от 21.02.2019 №68 «О профессиональном развитии государственных гражданских служащих Российской Федерации», постановлением Правительства Российской Федерации от 07.10.2019 №1296 «Об утверждении положения о наставничестве на государственной гражданской службе Российской Федерации», письмом Министерства труда и социальной защиты Российской Федерации от 28.05.2020 №18-4/10/П-4994.</w:t>
      </w:r>
    </w:p>
    <w:p w:rsidR="00C0727B" w:rsidRPr="00C0727B" w:rsidRDefault="00C0727B" w:rsidP="00C0727B">
      <w:pPr>
        <w:spacing w:after="0"/>
        <w:ind w:firstLine="708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1.2. Положение определяет цели, задачи и порядок организации наставничества на муниципальной службе в Верх-</w:t>
      </w:r>
      <w:proofErr w:type="spell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Тулинском</w:t>
      </w:r>
      <w:proofErr w:type="spell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сельсовете Новосибирского района Новосибирской области (далее - наставничество).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0727B" w:rsidRPr="00C0727B" w:rsidRDefault="00C0727B" w:rsidP="00C0727B">
      <w:pPr>
        <w:spacing w:after="0"/>
        <w:jc w:val="center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2. Цели и задачи наставничества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2.1. Целью внедрения института наставничества является содействие профессиональному развитию муниципальных служащих, направленному на формирование знаний и умений, необходимых для обеспечения служебной деятельности на высоком профессиональном уровне, и воспитания добросовестного отношения к исполнению должностных обязанностей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2.2. Задачами наставничества являются: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а) повышение информированности муниципального служащего, в отношении которого осуществляется наставничество, о направлениях и целях деятельности органа местного самоуправления, стоящих перед ним задачах, а также ускорение процесса адаптации муниципального служащего, поступившего впервые на муниципальную службу, или муниципального служащего, имеющего стаж муниципальной службы, впервые поступившего в данный орган местного самоуправления;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б) развитие у муниципального служащего, в отношении которого осуществляется наставничество, умений самостоятельно, качественно и своевременно исполнять возложенные на него должностные обязанности и поддерживать профессиональный уровень, необходимый для их надлежащего исполнения;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 xml:space="preserve">в) повышение мотивации муниципального служащего, в отношении которого осуществляется наставничество, к надлежащему исполнению должностных </w:t>
      </w:r>
      <w:r w:rsidRPr="00C0727B">
        <w:rPr>
          <w:rFonts w:ascii="Arial" w:hAnsi="Arial" w:cs="Arial"/>
          <w:bCs/>
          <w:sz w:val="24"/>
          <w:szCs w:val="24"/>
        </w:rPr>
        <w:lastRenderedPageBreak/>
        <w:t xml:space="preserve">обязанностей, эффективной и долгосрочной профессиональной служебной деятельности. 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spacing w:after="0"/>
        <w:ind w:firstLine="709"/>
        <w:jc w:val="center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3. Организация наставничества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3.1. Организацию наставничества осуществляет кадровая служба.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3.2. Наставничество осуществляется в отношении: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- муниципальных служащих, поступивших на муниципальную службу впервые;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 xml:space="preserve">- муниципальных служащих, имеющих стаж муниципальной службы, впервые поступивших в данный орган местного самоуправления </w:t>
      </w: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Верх-</w:t>
      </w:r>
      <w:proofErr w:type="spell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Тулинского</w:t>
      </w:r>
      <w:proofErr w:type="spell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сельсовета Новосибирского района Новосибирской области</w:t>
      </w:r>
      <w:r w:rsidRPr="00C0727B">
        <w:rPr>
          <w:rFonts w:ascii="Arial" w:hAnsi="Arial" w:cs="Arial"/>
          <w:bCs/>
          <w:sz w:val="24"/>
          <w:szCs w:val="24"/>
        </w:rPr>
        <w:t>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3.3. Период осуществления наставничества устанавливается продолжительностью от трех месяцев до одного года. В указанный период не включается период временной нетрудоспособности муниципального служащего и другие периоды, когда он фактически не исполнял должностные обязанности. Период осуществления наставничества продлевается на срок, равный периоду временной нетрудоспособности или другим периодам, когда муниципальный служащий фактически не исполнял должностные обязанности.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Наставничество прекращается до истечения установленного срока в случае назначения муниципального служащего, в отношении которого осуществляется наставничество, на иную должность муниципальной службы или его увольнения с муниципальной службы.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3.4. Непосредственный руководитель муниципального служащего, в отношении которого осуществляется наставничество, в случае временной нетрудоспособности наставника в течение длительного срока или его длительной служебной командировки, а также возникновения иных обстоятельств, препятствующих осуществлению наставничества, в течение одного рабочего дня с момента возникновения указанных обстоятельств направляет предложения в кадровую службу для принятия решения о назначении другого наставника. Срок наставничества при этом не изменяется.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 xml:space="preserve">3.5. Срок наставничества и кандидатура наставника утверждается правовым актом органа местного самоуправления </w:t>
      </w: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Верх-</w:t>
      </w:r>
      <w:proofErr w:type="spell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Тулинского</w:t>
      </w:r>
      <w:proofErr w:type="spell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сельсовета Новосибирского района Новосибирской области</w:t>
      </w:r>
      <w:r w:rsidRPr="00C0727B">
        <w:rPr>
          <w:rFonts w:ascii="Arial" w:hAnsi="Arial" w:cs="Arial"/>
          <w:bCs/>
          <w:sz w:val="24"/>
          <w:szCs w:val="24"/>
        </w:rPr>
        <w:t xml:space="preserve"> не позднее десяти рабочих дней со дня назначения муниципального служащего на соответствующую должность.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3.6. Наставник назначается из числа наиболее авторитетных, опытных и результативных муниципальных служащих. У наставника не должно быть действующего дисциплинарного взыскания или взыскания за коррупционное правонарушение, а также в отношении него не должна проводиться служебная проверка.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3.7. Непосредственный руководитель муниципального служащего, в отношении которого осуществляется наставничество, не может являться наставником.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3.8. Наставник одновременно может осуществлять наставничество в отношении не более чем 2 муниципальных служащих.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3.9. Функции наставника осуществляются наряду с исполнением муниципальным служащим, являющимся наставником, его должностных обязанностей.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spacing w:after="0"/>
        <w:ind w:firstLine="709"/>
        <w:jc w:val="center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4. Права и обязанности наставника и наставляемого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4.1. Наставник имеет право: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а) принимать участие в обсуждении вопросов, связанных с исполнением должностных обязанностей муниципальным служащим, в отношении которого осуществляется наставничество, с его непосредственным руководителем;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lastRenderedPageBreak/>
        <w:t>б) давать муниципальному служащему рекомендации, способствующие выработке практических умений по исполнению должностных обязанностей;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в) разрабатывать индивидуальный план мероприятий по наставничеству;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г) контролировать своевременность исполнения муниципальным служащим должностных обязанностей.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4.2. В функции наставника входят: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а) содействие в ознакомлении муниципального служащего с условиями прохождения муниципальной службы;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б) представление муниципальному служащему рекомендаций по вопросам, связанным с исполнением его должностных обязанностей;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в) выявление ошибок, допущенных муниципальным служащим при осуществлении им профессиональной служебной деятельности, и содействие в их устранении;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г) передача накопленного опыта, профессионального мастерства, демонстрация и разъяснение наиболее рациональных методов исполнения должностных обязанностей;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д) оказание муниципальному служащему консультативно-методической помощи при его обращении за профессиональным советом.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4.3. Наставнику запрещается требовать от муниципального служащего, в отношении которого осуществляется наставничество, исполнения должностных обязанностей, не установленных служебным контрактом и должностной инструкцией данного муниципального служащего.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4.4. Муниципальный служащий, в отношении которого осуществляется наставничество, имеет право: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а) обращаться по мере необходимости к наставнику за профессиональным советом для надлежащего исполнения своих должностных обязанностей;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б) принимать участие в обсуждении вопросов, связанных с наставничеством, с непосредственным руководителем и наставником;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в) представлять непосредственному руководителю обоснованное ходатайство о замене наставника.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4.5. Обязанности муниципального служащего, в отношении которого осуществляется наставничество: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а) самостоятельное выполнение заданий непосредственного руководителя с учетом рекомендаций наставника;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б) усвоение опыта, переданного наставником, обучение практическому решению поставленных задач;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в) учет рекомендаций наставника, выполнение индивидуального плана мероприятий по наставничеству. Примерная форма индивидуального плана мероприятий по наставничеству представлена в приложении 1 к Положению.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spacing w:after="0"/>
        <w:ind w:firstLine="709"/>
        <w:jc w:val="center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5. Завершение наставничества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5.1. Наставник предоставляет непосредственному руководителю муниципального служащего, в отношении которого осуществлялось наставничество, отзыв о результатах наставничества по форме согласно приложению 2 к Положению не позднее 2 рабочих дней со дня завершения срока наставничества.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5.2. Непосредственный руководитель муниципального служащего, в отношении которого осуществляется наставничество, проводит индивидуальное собеседование с таким муниципальным служащим в целях подведения итогов осуществления наставничества.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 xml:space="preserve">5.3. Муниципальный служащий, в отношении которого осуществлялось наставничество, готовит формализованный отчет о процессе прохождения </w:t>
      </w:r>
      <w:r w:rsidRPr="00C0727B">
        <w:rPr>
          <w:rFonts w:ascii="Arial" w:hAnsi="Arial" w:cs="Arial"/>
          <w:bCs/>
          <w:sz w:val="24"/>
          <w:szCs w:val="24"/>
        </w:rPr>
        <w:lastRenderedPageBreak/>
        <w:t>наставничества и работе наставника по форме согласно приложению 3 к Положению и предоставляет его в кадровую службу не позднее 5 рабочих дней со дня завершения срока наставничества.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5.4. Отзыв о результатах наставничества, подготовленный и подписанный наставником, после ознакомления с ним непосредственного руководителя муниципального служащего, в отношении которого осуществлялось наставничество, направляется в кадровую службу не позднее 5 рабочих дней со дня завершения срока наставничества.</w:t>
      </w:r>
    </w:p>
    <w:p w:rsidR="00C0727B" w:rsidRPr="00C0727B" w:rsidRDefault="00C0727B" w:rsidP="00C0727B">
      <w:pPr>
        <w:spacing w:after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br w:type="page"/>
      </w:r>
    </w:p>
    <w:p w:rsidR="00C0727B" w:rsidRPr="00C0727B" w:rsidRDefault="00C0727B" w:rsidP="00C0727B">
      <w:pPr>
        <w:spacing w:after="0"/>
        <w:ind w:firstLine="709"/>
        <w:jc w:val="right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lastRenderedPageBreak/>
        <w:t>Приложение 1</w:t>
      </w:r>
    </w:p>
    <w:p w:rsidR="00C0727B" w:rsidRPr="00C0727B" w:rsidRDefault="00C0727B" w:rsidP="00C0727B">
      <w:pPr>
        <w:spacing w:after="0"/>
        <w:ind w:firstLine="709"/>
        <w:jc w:val="right"/>
        <w:rPr>
          <w:rFonts w:ascii="Arial" w:hAnsi="Arial" w:cs="Arial"/>
          <w:bCs/>
          <w:sz w:val="24"/>
          <w:szCs w:val="24"/>
        </w:rPr>
      </w:pPr>
      <w:bookmarkStart w:id="1" w:name="_Hlk115260251"/>
      <w:r w:rsidRPr="00C0727B">
        <w:rPr>
          <w:rFonts w:ascii="Arial" w:hAnsi="Arial" w:cs="Arial"/>
          <w:bCs/>
          <w:sz w:val="24"/>
          <w:szCs w:val="24"/>
        </w:rPr>
        <w:t>к Положению</w:t>
      </w:r>
    </w:p>
    <w:p w:rsidR="00C0727B" w:rsidRPr="00C0727B" w:rsidRDefault="00C0727B" w:rsidP="00C0727B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о наставничестве</w:t>
      </w:r>
    </w:p>
    <w:p w:rsidR="00C0727B" w:rsidRPr="00C0727B" w:rsidRDefault="00C0727B" w:rsidP="00C0727B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на муниципальной службе</w:t>
      </w:r>
    </w:p>
    <w:p w:rsidR="00C0727B" w:rsidRPr="00C0727B" w:rsidRDefault="00C0727B" w:rsidP="00C0727B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</w:t>
      </w:r>
      <w:proofErr w:type="gram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в  Верх</w:t>
      </w:r>
      <w:proofErr w:type="gram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-</w:t>
      </w:r>
      <w:proofErr w:type="spell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Тулинском</w:t>
      </w:r>
      <w:proofErr w:type="spell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сельсовете </w:t>
      </w:r>
    </w:p>
    <w:p w:rsidR="00C0727B" w:rsidRPr="00C0727B" w:rsidRDefault="00C0727B" w:rsidP="00C0727B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Новосибирского района</w:t>
      </w:r>
    </w:p>
    <w:p w:rsidR="00C0727B" w:rsidRPr="00C0727B" w:rsidRDefault="00C0727B" w:rsidP="00C0727B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Новосибирской области</w:t>
      </w:r>
    </w:p>
    <w:p w:rsidR="00C0727B" w:rsidRPr="00C0727B" w:rsidRDefault="00C0727B" w:rsidP="00C0727B">
      <w:pPr>
        <w:spacing w:after="0"/>
        <w:ind w:firstLine="709"/>
        <w:jc w:val="right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Утв. Постановлением</w:t>
      </w:r>
    </w:p>
    <w:p w:rsidR="00C0727B" w:rsidRPr="00C0727B" w:rsidRDefault="00C0727B" w:rsidP="00C0727B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Верх-</w:t>
      </w:r>
      <w:proofErr w:type="spell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Тулинского</w:t>
      </w:r>
      <w:proofErr w:type="spell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сельсовета</w:t>
      </w:r>
    </w:p>
    <w:p w:rsidR="00C0727B" w:rsidRPr="00C0727B" w:rsidRDefault="00C0727B" w:rsidP="00C0727B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Новосибирского района </w:t>
      </w:r>
    </w:p>
    <w:p w:rsidR="00C0727B" w:rsidRPr="00C0727B" w:rsidRDefault="00C0727B" w:rsidP="00C0727B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Новосибирской области</w:t>
      </w:r>
    </w:p>
    <w:p w:rsidR="00C0727B" w:rsidRPr="00C0727B" w:rsidRDefault="00C0727B" w:rsidP="00C0727B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От _______________ №____________</w:t>
      </w:r>
    </w:p>
    <w:bookmarkEnd w:id="1"/>
    <w:p w:rsidR="00C0727B" w:rsidRPr="00C0727B" w:rsidRDefault="00C0727B" w:rsidP="00C0727B">
      <w:pPr>
        <w:spacing w:after="0"/>
        <w:ind w:firstLine="709"/>
        <w:jc w:val="right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pStyle w:val="ConsPlusNormal"/>
        <w:jc w:val="both"/>
        <w:rPr>
          <w:bCs/>
          <w:sz w:val="24"/>
          <w:szCs w:val="24"/>
        </w:rPr>
      </w:pPr>
    </w:p>
    <w:p w:rsidR="00C0727B" w:rsidRPr="00C0727B" w:rsidRDefault="00C0727B" w:rsidP="00C0727B">
      <w:pPr>
        <w:pStyle w:val="ConsPlusNormal"/>
        <w:jc w:val="center"/>
        <w:rPr>
          <w:bCs/>
          <w:sz w:val="24"/>
          <w:szCs w:val="24"/>
        </w:rPr>
      </w:pPr>
      <w:bookmarkStart w:id="2" w:name="P837"/>
      <w:bookmarkEnd w:id="2"/>
      <w:r w:rsidRPr="00C0727B">
        <w:rPr>
          <w:bCs/>
          <w:sz w:val="24"/>
          <w:szCs w:val="24"/>
        </w:rPr>
        <w:t>ПРИМЕРНАЯ ФОРМА</w:t>
      </w:r>
    </w:p>
    <w:p w:rsidR="00C0727B" w:rsidRPr="00C0727B" w:rsidRDefault="00C0727B" w:rsidP="00C0727B">
      <w:pPr>
        <w:pStyle w:val="ConsPlusNormal"/>
        <w:jc w:val="center"/>
        <w:rPr>
          <w:bCs/>
          <w:sz w:val="24"/>
          <w:szCs w:val="24"/>
        </w:rPr>
      </w:pPr>
      <w:r w:rsidRPr="00C0727B">
        <w:rPr>
          <w:bCs/>
          <w:sz w:val="24"/>
          <w:szCs w:val="24"/>
        </w:rPr>
        <w:t>ИНДИВИДУАЛЬНОГО ПЛАНА МЕРОПРИЯТИЙ ПО НАСТАВНИЧЕСТВУ</w:t>
      </w:r>
    </w:p>
    <w:p w:rsidR="00C0727B" w:rsidRPr="00C0727B" w:rsidRDefault="00C0727B" w:rsidP="00C0727B">
      <w:pPr>
        <w:pStyle w:val="ConsPlusNormal"/>
        <w:jc w:val="right"/>
        <w:rPr>
          <w:bCs/>
          <w:sz w:val="24"/>
          <w:szCs w:val="24"/>
        </w:rPr>
      </w:pPr>
      <w:proofErr w:type="gramStart"/>
      <w:r w:rsidRPr="00C0727B">
        <w:rPr>
          <w:bCs/>
          <w:sz w:val="24"/>
          <w:szCs w:val="24"/>
        </w:rPr>
        <w:t>( не</w:t>
      </w:r>
      <w:proofErr w:type="gramEnd"/>
      <w:r w:rsidRPr="00C0727B">
        <w:rPr>
          <w:bCs/>
          <w:sz w:val="24"/>
          <w:szCs w:val="24"/>
        </w:rPr>
        <w:t xml:space="preserve"> прилагается)</w:t>
      </w:r>
    </w:p>
    <w:p w:rsidR="00C0727B" w:rsidRPr="00C0727B" w:rsidRDefault="00C0727B" w:rsidP="00C0727B">
      <w:pPr>
        <w:pStyle w:val="ConsPlusNormal"/>
        <w:jc w:val="right"/>
        <w:rPr>
          <w:bCs/>
          <w:sz w:val="24"/>
          <w:szCs w:val="24"/>
        </w:rPr>
      </w:pPr>
      <w:r w:rsidRPr="00C0727B">
        <w:rPr>
          <w:bCs/>
          <w:sz w:val="24"/>
          <w:szCs w:val="24"/>
        </w:rPr>
        <w:t>Проект</w:t>
      </w:r>
    </w:p>
    <w:p w:rsidR="00C0727B" w:rsidRPr="00C0727B" w:rsidRDefault="00C0727B" w:rsidP="00C0727B">
      <w:pPr>
        <w:pStyle w:val="ConsPlusNormal"/>
        <w:jc w:val="both"/>
        <w:rPr>
          <w:bCs/>
          <w:sz w:val="24"/>
          <w:szCs w:val="24"/>
        </w:rPr>
      </w:pPr>
    </w:p>
    <w:p w:rsidR="00C0727B" w:rsidRPr="00C0727B" w:rsidRDefault="00C0727B" w:rsidP="00C0727B">
      <w:pPr>
        <w:pStyle w:val="ConsPlusNormal"/>
        <w:jc w:val="both"/>
        <w:rPr>
          <w:bCs/>
          <w:sz w:val="24"/>
          <w:szCs w:val="24"/>
        </w:rPr>
      </w:pPr>
    </w:p>
    <w:p w:rsidR="00C0727B" w:rsidRPr="00C0727B" w:rsidRDefault="00C0727B" w:rsidP="00C0727B">
      <w:pPr>
        <w:pStyle w:val="ConsPlusNormal"/>
        <w:jc w:val="both"/>
        <w:rPr>
          <w:bCs/>
          <w:sz w:val="24"/>
          <w:szCs w:val="24"/>
        </w:rPr>
      </w:pPr>
      <w:r w:rsidRPr="00C0727B">
        <w:rPr>
          <w:bCs/>
          <w:sz w:val="24"/>
          <w:szCs w:val="24"/>
        </w:rPr>
        <w:t>Отметка об ознакомлении</w:t>
      </w:r>
    </w:p>
    <w:p w:rsidR="00C0727B" w:rsidRPr="00C0727B" w:rsidRDefault="00C0727B" w:rsidP="00C0727B">
      <w:pPr>
        <w:pStyle w:val="ConsPlusNormal"/>
        <w:jc w:val="both"/>
        <w:rPr>
          <w:bCs/>
          <w:sz w:val="24"/>
          <w:szCs w:val="24"/>
        </w:rPr>
      </w:pPr>
      <w:r w:rsidRPr="00C0727B">
        <w:rPr>
          <w:bCs/>
          <w:sz w:val="24"/>
          <w:szCs w:val="24"/>
        </w:rPr>
        <w:t>наставляемого с индивидуальным</w:t>
      </w:r>
    </w:p>
    <w:p w:rsidR="00C0727B" w:rsidRPr="00C0727B" w:rsidRDefault="00C0727B" w:rsidP="00C0727B">
      <w:pPr>
        <w:pStyle w:val="ConsPlusNormal"/>
        <w:jc w:val="both"/>
        <w:rPr>
          <w:bCs/>
          <w:sz w:val="24"/>
          <w:szCs w:val="24"/>
        </w:rPr>
      </w:pPr>
      <w:r w:rsidRPr="00C0727B">
        <w:rPr>
          <w:bCs/>
          <w:sz w:val="24"/>
          <w:szCs w:val="24"/>
        </w:rPr>
        <w:t>планом мероприятий по наставничеству</w:t>
      </w:r>
    </w:p>
    <w:p w:rsidR="00C0727B" w:rsidRPr="00C0727B" w:rsidRDefault="00C0727B" w:rsidP="00C0727B">
      <w:pPr>
        <w:pStyle w:val="ConsPlusNormal"/>
        <w:jc w:val="both"/>
        <w:rPr>
          <w:bCs/>
          <w:sz w:val="24"/>
          <w:szCs w:val="24"/>
        </w:rPr>
      </w:pPr>
      <w:r w:rsidRPr="00C0727B">
        <w:rPr>
          <w:bCs/>
          <w:sz w:val="24"/>
          <w:szCs w:val="24"/>
        </w:rPr>
        <w:t>Дата, ФИО (при наличии) наставляемого</w:t>
      </w:r>
    </w:p>
    <w:p w:rsidR="00C0727B" w:rsidRPr="00C0727B" w:rsidRDefault="00C0727B" w:rsidP="00C0727B">
      <w:pPr>
        <w:spacing w:after="0"/>
        <w:ind w:firstLine="709"/>
        <w:jc w:val="center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br w:type="page"/>
      </w:r>
    </w:p>
    <w:p w:rsidR="00C0727B" w:rsidRPr="00C0727B" w:rsidRDefault="00C0727B" w:rsidP="00C0727B">
      <w:pPr>
        <w:spacing w:after="0"/>
        <w:ind w:firstLine="709"/>
        <w:jc w:val="right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lastRenderedPageBreak/>
        <w:t>Приложение 2</w:t>
      </w:r>
    </w:p>
    <w:p w:rsidR="00C0727B" w:rsidRPr="00C0727B" w:rsidRDefault="00C0727B" w:rsidP="00C0727B">
      <w:pPr>
        <w:spacing w:after="0"/>
        <w:ind w:firstLine="709"/>
        <w:jc w:val="right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к Положению</w:t>
      </w:r>
    </w:p>
    <w:p w:rsidR="00C0727B" w:rsidRPr="00C0727B" w:rsidRDefault="00C0727B" w:rsidP="00C0727B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о наставничестве</w:t>
      </w:r>
    </w:p>
    <w:p w:rsidR="00C0727B" w:rsidRPr="00C0727B" w:rsidRDefault="00C0727B" w:rsidP="00C0727B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на муниципальной службе</w:t>
      </w:r>
    </w:p>
    <w:p w:rsidR="00C0727B" w:rsidRPr="00C0727B" w:rsidRDefault="00C0727B" w:rsidP="00C0727B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</w:t>
      </w:r>
      <w:proofErr w:type="gram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в  Верх</w:t>
      </w:r>
      <w:proofErr w:type="gram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-</w:t>
      </w:r>
      <w:proofErr w:type="spell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Тулинском</w:t>
      </w:r>
      <w:proofErr w:type="spell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сельсовете </w:t>
      </w:r>
    </w:p>
    <w:p w:rsidR="00C0727B" w:rsidRPr="00C0727B" w:rsidRDefault="00C0727B" w:rsidP="00C0727B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Новосибирского района</w:t>
      </w:r>
    </w:p>
    <w:p w:rsidR="00C0727B" w:rsidRPr="00C0727B" w:rsidRDefault="00C0727B" w:rsidP="00C0727B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Новосибирской области</w:t>
      </w:r>
    </w:p>
    <w:p w:rsidR="00C0727B" w:rsidRPr="00C0727B" w:rsidRDefault="00C0727B" w:rsidP="00C0727B">
      <w:pPr>
        <w:spacing w:after="0"/>
        <w:ind w:firstLine="709"/>
        <w:jc w:val="right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Утв. Постановлением</w:t>
      </w:r>
    </w:p>
    <w:p w:rsidR="00C0727B" w:rsidRPr="00C0727B" w:rsidRDefault="00C0727B" w:rsidP="00C0727B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Верх-</w:t>
      </w:r>
      <w:proofErr w:type="spellStart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Тулинского</w:t>
      </w:r>
      <w:proofErr w:type="spellEnd"/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сельсовета</w:t>
      </w:r>
    </w:p>
    <w:p w:rsidR="00C0727B" w:rsidRPr="00C0727B" w:rsidRDefault="00C0727B" w:rsidP="00C0727B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Новосибирского района </w:t>
      </w:r>
    </w:p>
    <w:p w:rsidR="00C0727B" w:rsidRPr="00C0727B" w:rsidRDefault="00C0727B" w:rsidP="00C0727B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Новосибирской области</w:t>
      </w:r>
    </w:p>
    <w:p w:rsidR="00C0727B" w:rsidRPr="00C0727B" w:rsidRDefault="00C0727B" w:rsidP="00C0727B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C0727B">
        <w:rPr>
          <w:rFonts w:ascii="Arial" w:eastAsia="Times New Roman" w:hAnsi="Arial" w:cs="Arial"/>
          <w:bCs/>
          <w:sz w:val="24"/>
          <w:szCs w:val="24"/>
          <w:lang w:eastAsia="ru-RU"/>
        </w:rPr>
        <w:t>От _______________ №____________</w:t>
      </w:r>
    </w:p>
    <w:p w:rsidR="00C0727B" w:rsidRPr="00C0727B" w:rsidRDefault="00C0727B" w:rsidP="00C0727B">
      <w:pPr>
        <w:spacing w:after="0"/>
        <w:jc w:val="right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 xml:space="preserve"> (форма)</w:t>
      </w:r>
    </w:p>
    <w:p w:rsidR="00C0727B" w:rsidRPr="00C0727B" w:rsidRDefault="00C0727B" w:rsidP="00C0727B">
      <w:pPr>
        <w:spacing w:after="0"/>
        <w:jc w:val="center"/>
        <w:rPr>
          <w:rFonts w:ascii="Arial" w:hAnsi="Arial" w:cs="Arial"/>
          <w:bCs/>
          <w:spacing w:val="60"/>
          <w:sz w:val="24"/>
          <w:szCs w:val="24"/>
        </w:rPr>
      </w:pPr>
      <w:r w:rsidRPr="00C0727B">
        <w:rPr>
          <w:rFonts w:ascii="Arial" w:hAnsi="Arial" w:cs="Arial"/>
          <w:bCs/>
          <w:spacing w:val="60"/>
          <w:sz w:val="24"/>
          <w:szCs w:val="24"/>
        </w:rPr>
        <w:t>ОТЗЫВ</w:t>
      </w:r>
      <w:r w:rsidRPr="00C0727B">
        <w:rPr>
          <w:rFonts w:ascii="Arial" w:hAnsi="Arial" w:cs="Arial"/>
          <w:bCs/>
          <w:spacing w:val="60"/>
          <w:sz w:val="24"/>
          <w:szCs w:val="24"/>
        </w:rPr>
        <w:br/>
      </w:r>
      <w:r w:rsidRPr="00C0727B">
        <w:rPr>
          <w:rFonts w:ascii="Arial" w:hAnsi="Arial" w:cs="Arial"/>
          <w:bCs/>
          <w:sz w:val="24"/>
          <w:szCs w:val="24"/>
        </w:rPr>
        <w:t>о результатах наставничества</w:t>
      </w:r>
    </w:p>
    <w:p w:rsidR="00C0727B" w:rsidRPr="00C0727B" w:rsidRDefault="00C0727B" w:rsidP="00C0727B">
      <w:pPr>
        <w:spacing w:after="0"/>
        <w:ind w:firstLine="567"/>
        <w:jc w:val="both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spacing w:after="0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1. Фамилия, имя, отчество (при наличии) и замещаемая должность наставника:</w:t>
      </w:r>
      <w:r w:rsidRPr="00C0727B">
        <w:rPr>
          <w:rFonts w:ascii="Arial" w:hAnsi="Arial" w:cs="Arial"/>
          <w:bCs/>
          <w:sz w:val="24"/>
          <w:szCs w:val="24"/>
        </w:rPr>
        <w:br/>
      </w:r>
    </w:p>
    <w:p w:rsidR="00C0727B" w:rsidRPr="00C0727B" w:rsidRDefault="00C0727B" w:rsidP="00C0727B">
      <w:pPr>
        <w:pBdr>
          <w:top w:val="single" w:sz="4" w:space="1" w:color="auto"/>
        </w:pBdr>
        <w:spacing w:after="0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tabs>
          <w:tab w:val="right" w:pos="9925"/>
        </w:tabs>
        <w:spacing w:after="0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ab/>
        <w:t>.</w:t>
      </w:r>
    </w:p>
    <w:p w:rsidR="00C0727B" w:rsidRPr="00C0727B" w:rsidRDefault="00C0727B" w:rsidP="00C0727B">
      <w:pPr>
        <w:pBdr>
          <w:top w:val="single" w:sz="4" w:space="1" w:color="auto"/>
        </w:pBdr>
        <w:spacing w:after="0"/>
        <w:ind w:right="113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spacing w:after="0"/>
        <w:ind w:firstLine="567"/>
        <w:jc w:val="both"/>
        <w:rPr>
          <w:rFonts w:ascii="Arial" w:hAnsi="Arial" w:cs="Arial"/>
          <w:bCs/>
          <w:spacing w:val="-2"/>
          <w:sz w:val="24"/>
          <w:szCs w:val="24"/>
        </w:rPr>
      </w:pPr>
      <w:r w:rsidRPr="00C0727B">
        <w:rPr>
          <w:rFonts w:ascii="Arial" w:hAnsi="Arial" w:cs="Arial"/>
          <w:bCs/>
          <w:spacing w:val="-2"/>
          <w:sz w:val="24"/>
          <w:szCs w:val="24"/>
        </w:rPr>
        <w:t xml:space="preserve">2. Фамилия, имя, отчество (при наличии) и замещаемая должность муниципального служащего Российской Федерации (далее – муниципальный служащий), в отношении которого осуществлялось наставничество:  </w:t>
      </w:r>
    </w:p>
    <w:p w:rsidR="00C0727B" w:rsidRPr="00C0727B" w:rsidRDefault="00C0727B" w:rsidP="00C0727B">
      <w:pPr>
        <w:pBdr>
          <w:top w:val="single" w:sz="4" w:space="1" w:color="auto"/>
        </w:pBdr>
        <w:spacing w:after="0"/>
        <w:ind w:left="4396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tabs>
          <w:tab w:val="right" w:pos="9925"/>
        </w:tabs>
        <w:spacing w:after="0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ab/>
        <w:t>.</w:t>
      </w:r>
    </w:p>
    <w:p w:rsidR="00C0727B" w:rsidRPr="00C0727B" w:rsidRDefault="00C0727B" w:rsidP="00C0727B">
      <w:pPr>
        <w:pBdr>
          <w:top w:val="single" w:sz="4" w:space="1" w:color="auto"/>
        </w:pBdr>
        <w:spacing w:after="0"/>
        <w:ind w:right="113"/>
        <w:rPr>
          <w:rFonts w:ascii="Arial" w:hAnsi="Arial" w:cs="Arial"/>
          <w:bCs/>
          <w:sz w:val="24"/>
          <w:szCs w:val="24"/>
        </w:rPr>
      </w:pPr>
    </w:p>
    <w:tbl>
      <w:tblPr>
        <w:tblW w:w="9226" w:type="dxa"/>
        <w:tblInd w:w="5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45"/>
        <w:gridCol w:w="1758"/>
        <w:gridCol w:w="397"/>
        <w:gridCol w:w="397"/>
        <w:gridCol w:w="680"/>
        <w:gridCol w:w="1758"/>
        <w:gridCol w:w="397"/>
        <w:gridCol w:w="397"/>
        <w:gridCol w:w="397"/>
      </w:tblGrid>
      <w:tr w:rsidR="00C0727B" w:rsidRPr="00C0727B" w:rsidTr="00F57B1B">
        <w:tc>
          <w:tcPr>
            <w:tcW w:w="3045" w:type="dxa"/>
            <w:vAlign w:val="bottom"/>
          </w:tcPr>
          <w:p w:rsidR="00C0727B" w:rsidRPr="00C0727B" w:rsidRDefault="00C0727B" w:rsidP="00F57B1B">
            <w:pPr>
              <w:spacing w:after="0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3. Период наставничества: с</w:t>
            </w:r>
          </w:p>
        </w:tc>
        <w:tc>
          <w:tcPr>
            <w:tcW w:w="1758" w:type="dxa"/>
            <w:tcBorders>
              <w:bottom w:val="single" w:sz="4" w:space="0" w:color="auto"/>
            </w:tcBorders>
            <w:vAlign w:val="bottom"/>
          </w:tcPr>
          <w:p w:rsidR="00C0727B" w:rsidRPr="00C0727B" w:rsidRDefault="00C0727B" w:rsidP="00F57B1B">
            <w:pPr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397" w:type="dxa"/>
            <w:vAlign w:val="bottom"/>
          </w:tcPr>
          <w:p w:rsidR="00C0727B" w:rsidRPr="00C0727B" w:rsidRDefault="00C0727B" w:rsidP="00F57B1B">
            <w:pPr>
              <w:spacing w:after="0"/>
              <w:jc w:val="right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:rsidR="00C0727B" w:rsidRPr="00C0727B" w:rsidRDefault="00C0727B" w:rsidP="00F57B1B">
            <w:pPr>
              <w:spacing w:after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680" w:type="dxa"/>
            <w:vAlign w:val="bottom"/>
          </w:tcPr>
          <w:p w:rsidR="00C0727B" w:rsidRPr="00C0727B" w:rsidRDefault="00C0727B" w:rsidP="00F57B1B">
            <w:pPr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г. по</w:t>
            </w:r>
          </w:p>
        </w:tc>
        <w:tc>
          <w:tcPr>
            <w:tcW w:w="1758" w:type="dxa"/>
            <w:tcBorders>
              <w:bottom w:val="single" w:sz="4" w:space="0" w:color="auto"/>
            </w:tcBorders>
            <w:vAlign w:val="bottom"/>
          </w:tcPr>
          <w:p w:rsidR="00C0727B" w:rsidRPr="00C0727B" w:rsidRDefault="00C0727B" w:rsidP="00F57B1B">
            <w:pPr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397" w:type="dxa"/>
            <w:vAlign w:val="bottom"/>
          </w:tcPr>
          <w:p w:rsidR="00C0727B" w:rsidRPr="00C0727B" w:rsidRDefault="00C0727B" w:rsidP="00F57B1B">
            <w:pPr>
              <w:spacing w:after="0"/>
              <w:jc w:val="right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:rsidR="00C0727B" w:rsidRPr="00C0727B" w:rsidRDefault="00C0727B" w:rsidP="00F57B1B">
            <w:pPr>
              <w:spacing w:after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397" w:type="dxa"/>
            <w:vAlign w:val="bottom"/>
          </w:tcPr>
          <w:p w:rsidR="00C0727B" w:rsidRPr="00C0727B" w:rsidRDefault="00C0727B" w:rsidP="00F57B1B">
            <w:pPr>
              <w:spacing w:after="0"/>
              <w:ind w:left="57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г.</w:t>
            </w:r>
          </w:p>
        </w:tc>
      </w:tr>
    </w:tbl>
    <w:p w:rsidR="00C0727B" w:rsidRPr="00C0727B" w:rsidRDefault="00C0727B" w:rsidP="00C0727B">
      <w:pPr>
        <w:spacing w:after="0"/>
        <w:ind w:firstLine="567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4. Информация о результатах наставничества:</w:t>
      </w:r>
    </w:p>
    <w:p w:rsidR="00C0727B" w:rsidRPr="00C0727B" w:rsidRDefault="00C0727B" w:rsidP="00C0727B">
      <w:pPr>
        <w:spacing w:after="0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а) муниципальный служащий изучил следующие основные вопросы профессиональной служебной деятельности:</w:t>
      </w:r>
    </w:p>
    <w:p w:rsidR="00C0727B" w:rsidRPr="00C0727B" w:rsidRDefault="00C0727B" w:rsidP="00C0727B">
      <w:pPr>
        <w:spacing w:after="0"/>
        <w:jc w:val="both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pBdr>
          <w:top w:val="single" w:sz="4" w:space="1" w:color="auto"/>
        </w:pBdr>
        <w:spacing w:after="0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tabs>
          <w:tab w:val="right" w:pos="9925"/>
        </w:tabs>
        <w:spacing w:after="0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ab/>
        <w:t>;</w:t>
      </w:r>
    </w:p>
    <w:p w:rsidR="00C0727B" w:rsidRPr="00C0727B" w:rsidRDefault="00C0727B" w:rsidP="00C0727B">
      <w:pPr>
        <w:pBdr>
          <w:top w:val="single" w:sz="4" w:space="1" w:color="auto"/>
        </w:pBdr>
        <w:spacing w:after="0"/>
        <w:ind w:right="113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spacing w:after="0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б) муниципальный служащий выполнил по рекомендациям наставника следующие основные задания:</w:t>
      </w:r>
    </w:p>
    <w:p w:rsidR="00C0727B" w:rsidRPr="00C0727B" w:rsidRDefault="00C0727B" w:rsidP="00C0727B">
      <w:pPr>
        <w:spacing w:after="0"/>
        <w:jc w:val="both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pBdr>
          <w:top w:val="single" w:sz="4" w:space="1" w:color="auto"/>
        </w:pBdr>
        <w:spacing w:after="0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spacing w:after="0"/>
        <w:jc w:val="both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pBdr>
          <w:top w:val="single" w:sz="4" w:space="1" w:color="auto"/>
        </w:pBdr>
        <w:spacing w:after="0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tabs>
          <w:tab w:val="right" w:pos="9925"/>
        </w:tabs>
        <w:spacing w:after="0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ab/>
        <w:t>;</w:t>
      </w:r>
    </w:p>
    <w:p w:rsidR="00C0727B" w:rsidRPr="00C0727B" w:rsidRDefault="00C0727B" w:rsidP="00C0727B">
      <w:pPr>
        <w:pBdr>
          <w:top w:val="single" w:sz="4" w:space="1" w:color="auto"/>
        </w:pBdr>
        <w:spacing w:after="0"/>
        <w:ind w:right="113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spacing w:after="0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в) муниципальному служащему следует устранить следующие недостатки при исполнении должностных обязанностей (заполняется при необходимости):</w:t>
      </w:r>
    </w:p>
    <w:p w:rsidR="00C0727B" w:rsidRPr="00C0727B" w:rsidRDefault="00C0727B" w:rsidP="00C0727B">
      <w:pPr>
        <w:spacing w:after="0"/>
        <w:jc w:val="both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pBdr>
          <w:top w:val="single" w:sz="4" w:space="1" w:color="auto"/>
        </w:pBdr>
        <w:spacing w:after="0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tabs>
          <w:tab w:val="right" w:pos="9925"/>
        </w:tabs>
        <w:spacing w:after="0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ab/>
        <w:t>;</w:t>
      </w:r>
    </w:p>
    <w:p w:rsidR="00C0727B" w:rsidRPr="00C0727B" w:rsidRDefault="00C0727B" w:rsidP="00C0727B">
      <w:pPr>
        <w:pBdr>
          <w:top w:val="single" w:sz="4" w:space="1" w:color="auto"/>
        </w:pBdr>
        <w:spacing w:after="0"/>
        <w:ind w:right="113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spacing w:after="0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lastRenderedPageBreak/>
        <w:t>г) муниципальному служащему следует дополнительно изучить следующие вопросы:</w:t>
      </w:r>
      <w:r w:rsidRPr="00C0727B">
        <w:rPr>
          <w:rFonts w:ascii="Arial" w:hAnsi="Arial" w:cs="Arial"/>
          <w:bCs/>
          <w:sz w:val="24"/>
          <w:szCs w:val="24"/>
        </w:rPr>
        <w:br/>
      </w:r>
    </w:p>
    <w:p w:rsidR="00C0727B" w:rsidRPr="00C0727B" w:rsidRDefault="00C0727B" w:rsidP="00C0727B">
      <w:pPr>
        <w:pBdr>
          <w:top w:val="single" w:sz="4" w:space="1" w:color="auto"/>
        </w:pBdr>
        <w:spacing w:after="0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tabs>
          <w:tab w:val="right" w:pos="9925"/>
        </w:tabs>
        <w:spacing w:after="0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ab/>
        <w:t>.</w:t>
      </w:r>
    </w:p>
    <w:p w:rsidR="00C0727B" w:rsidRPr="00C0727B" w:rsidRDefault="00C0727B" w:rsidP="00C0727B">
      <w:pPr>
        <w:pBdr>
          <w:top w:val="single" w:sz="4" w:space="1" w:color="auto"/>
        </w:pBdr>
        <w:spacing w:after="0"/>
        <w:ind w:right="113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spacing w:after="0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5. Определение профессионального потенциала муниципального служащего и рекомендации по его профессиональному развитию:</w:t>
      </w:r>
    </w:p>
    <w:p w:rsidR="00C0727B" w:rsidRPr="00C0727B" w:rsidRDefault="00C0727B" w:rsidP="00C0727B">
      <w:pPr>
        <w:spacing w:after="0"/>
        <w:jc w:val="both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pBdr>
          <w:top w:val="single" w:sz="4" w:space="1" w:color="auto"/>
        </w:pBdr>
        <w:spacing w:after="0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tabs>
          <w:tab w:val="right" w:pos="9925"/>
        </w:tabs>
        <w:spacing w:after="0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ab/>
        <w:t>.</w:t>
      </w:r>
    </w:p>
    <w:p w:rsidR="00C0727B" w:rsidRPr="00C0727B" w:rsidRDefault="00C0727B" w:rsidP="00C0727B">
      <w:pPr>
        <w:pBdr>
          <w:top w:val="single" w:sz="4" w:space="1" w:color="auto"/>
        </w:pBdr>
        <w:spacing w:after="0"/>
        <w:ind w:right="113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spacing w:after="0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6. Дополнительная информация о муниципальном служащем, в отношении которого осуществлялось наставничество (заполняется при необходимости):</w:t>
      </w:r>
    </w:p>
    <w:p w:rsidR="00C0727B" w:rsidRPr="00C0727B" w:rsidRDefault="00C0727B" w:rsidP="00C0727B">
      <w:pPr>
        <w:tabs>
          <w:tab w:val="right" w:pos="9925"/>
        </w:tabs>
        <w:spacing w:after="0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ab/>
        <w:t>.</w:t>
      </w:r>
    </w:p>
    <w:p w:rsidR="00C0727B" w:rsidRPr="00C0727B" w:rsidRDefault="00C0727B" w:rsidP="00C0727B">
      <w:pPr>
        <w:pBdr>
          <w:top w:val="single" w:sz="4" w:space="1" w:color="auto"/>
        </w:pBdr>
        <w:spacing w:after="0"/>
        <w:ind w:right="113"/>
        <w:rPr>
          <w:rFonts w:ascii="Arial" w:hAnsi="Arial" w:cs="Arial"/>
          <w:bCs/>
          <w:sz w:val="24"/>
          <w:szCs w:val="24"/>
        </w:rPr>
      </w:pPr>
    </w:p>
    <w:tbl>
      <w:tblPr>
        <w:tblW w:w="997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13"/>
        <w:gridCol w:w="113"/>
        <w:gridCol w:w="2779"/>
        <w:gridCol w:w="567"/>
        <w:gridCol w:w="1814"/>
        <w:gridCol w:w="113"/>
        <w:gridCol w:w="2778"/>
      </w:tblGrid>
      <w:tr w:rsidR="00C0727B" w:rsidRPr="00C0727B" w:rsidTr="00F57B1B">
        <w:trPr>
          <w:cantSplit/>
        </w:trPr>
        <w:tc>
          <w:tcPr>
            <w:tcW w:w="5272" w:type="dxa"/>
            <w:gridSpan w:val="4"/>
            <w:vMerge w:val="restart"/>
            <w:vAlign w:val="center"/>
          </w:tcPr>
          <w:p w:rsidR="00C0727B" w:rsidRPr="00C0727B" w:rsidRDefault="00C0727B" w:rsidP="00F57B1B">
            <w:pPr>
              <w:keepNext/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Отметка об ознакомлении</w:t>
            </w:r>
            <w:r w:rsidRPr="00C0727B">
              <w:rPr>
                <w:rFonts w:ascii="Arial" w:hAnsi="Arial" w:cs="Arial"/>
                <w:bCs/>
                <w:sz w:val="24"/>
                <w:szCs w:val="24"/>
              </w:rPr>
              <w:br/>
              <w:t>непосредственного руководителя</w:t>
            </w:r>
            <w:r w:rsidRPr="00C0727B">
              <w:rPr>
                <w:rFonts w:ascii="Arial" w:hAnsi="Arial" w:cs="Arial"/>
                <w:bCs/>
                <w:sz w:val="24"/>
                <w:szCs w:val="24"/>
              </w:rPr>
              <w:br/>
              <w:t>муниципального служащего,</w:t>
            </w:r>
            <w:r w:rsidRPr="00C0727B">
              <w:rPr>
                <w:rFonts w:ascii="Arial" w:hAnsi="Arial" w:cs="Arial"/>
                <w:bCs/>
                <w:sz w:val="24"/>
                <w:szCs w:val="24"/>
              </w:rPr>
              <w:br/>
              <w:t>в отношении которого осуществлялось наставничество, с выводами наставника</w:t>
            </w:r>
          </w:p>
        </w:tc>
        <w:tc>
          <w:tcPr>
            <w:tcW w:w="4705" w:type="dxa"/>
            <w:gridSpan w:val="3"/>
            <w:vAlign w:val="bottom"/>
          </w:tcPr>
          <w:p w:rsidR="00C0727B" w:rsidRPr="00C0727B" w:rsidRDefault="00C0727B" w:rsidP="00F57B1B">
            <w:pPr>
              <w:keepNext/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Наставник</w:t>
            </w:r>
          </w:p>
        </w:tc>
      </w:tr>
      <w:tr w:rsidR="00C0727B" w:rsidRPr="00C0727B" w:rsidTr="00F57B1B">
        <w:trPr>
          <w:cantSplit/>
        </w:trPr>
        <w:tc>
          <w:tcPr>
            <w:tcW w:w="5272" w:type="dxa"/>
            <w:gridSpan w:val="4"/>
            <w:vMerge/>
            <w:vAlign w:val="bottom"/>
          </w:tcPr>
          <w:p w:rsidR="00C0727B" w:rsidRPr="00C0727B" w:rsidRDefault="00C0727B" w:rsidP="00F57B1B">
            <w:pPr>
              <w:keepNext/>
              <w:spacing w:after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4705" w:type="dxa"/>
            <w:gridSpan w:val="3"/>
            <w:tcBorders>
              <w:bottom w:val="single" w:sz="4" w:space="0" w:color="auto"/>
            </w:tcBorders>
            <w:vAlign w:val="bottom"/>
          </w:tcPr>
          <w:p w:rsidR="00C0727B" w:rsidRPr="00C0727B" w:rsidRDefault="00C0727B" w:rsidP="00F57B1B">
            <w:pPr>
              <w:keepNext/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0727B" w:rsidRPr="00C0727B" w:rsidTr="00F57B1B">
        <w:trPr>
          <w:cantSplit/>
        </w:trPr>
        <w:tc>
          <w:tcPr>
            <w:tcW w:w="5272" w:type="dxa"/>
            <w:gridSpan w:val="4"/>
            <w:vMerge/>
            <w:vAlign w:val="bottom"/>
          </w:tcPr>
          <w:p w:rsidR="00C0727B" w:rsidRPr="00C0727B" w:rsidRDefault="00C0727B" w:rsidP="00F57B1B">
            <w:pPr>
              <w:keepNext/>
              <w:spacing w:after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4705" w:type="dxa"/>
            <w:gridSpan w:val="3"/>
            <w:tcBorders>
              <w:top w:val="single" w:sz="4" w:space="0" w:color="auto"/>
            </w:tcBorders>
          </w:tcPr>
          <w:p w:rsidR="00C0727B" w:rsidRPr="00C0727B" w:rsidRDefault="00C0727B" w:rsidP="00F57B1B">
            <w:pPr>
              <w:keepNext/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(должность)</w:t>
            </w:r>
          </w:p>
        </w:tc>
      </w:tr>
      <w:tr w:rsidR="00C0727B" w:rsidRPr="00C0727B" w:rsidTr="00F57B1B">
        <w:trPr>
          <w:cantSplit/>
        </w:trPr>
        <w:tc>
          <w:tcPr>
            <w:tcW w:w="1813" w:type="dxa"/>
            <w:tcBorders>
              <w:bottom w:val="single" w:sz="4" w:space="0" w:color="auto"/>
            </w:tcBorders>
            <w:vAlign w:val="bottom"/>
          </w:tcPr>
          <w:p w:rsidR="00C0727B" w:rsidRPr="00C0727B" w:rsidRDefault="00C0727B" w:rsidP="00F57B1B">
            <w:pPr>
              <w:keepNext/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13" w:type="dxa"/>
            <w:vAlign w:val="bottom"/>
          </w:tcPr>
          <w:p w:rsidR="00C0727B" w:rsidRPr="00C0727B" w:rsidRDefault="00C0727B" w:rsidP="00F57B1B">
            <w:pPr>
              <w:keepNext/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/</w:t>
            </w:r>
          </w:p>
        </w:tc>
        <w:tc>
          <w:tcPr>
            <w:tcW w:w="2779" w:type="dxa"/>
            <w:tcBorders>
              <w:bottom w:val="single" w:sz="4" w:space="0" w:color="auto"/>
            </w:tcBorders>
            <w:vAlign w:val="bottom"/>
          </w:tcPr>
          <w:p w:rsidR="00C0727B" w:rsidRPr="00C0727B" w:rsidRDefault="00C0727B" w:rsidP="00F57B1B">
            <w:pPr>
              <w:keepNext/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C0727B" w:rsidRPr="00C0727B" w:rsidRDefault="00C0727B" w:rsidP="00F57B1B">
            <w:pPr>
              <w:keepNext/>
              <w:spacing w:after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814" w:type="dxa"/>
            <w:tcBorders>
              <w:bottom w:val="single" w:sz="4" w:space="0" w:color="auto"/>
            </w:tcBorders>
            <w:vAlign w:val="bottom"/>
          </w:tcPr>
          <w:p w:rsidR="00C0727B" w:rsidRPr="00C0727B" w:rsidRDefault="00C0727B" w:rsidP="00F57B1B">
            <w:pPr>
              <w:keepNext/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13" w:type="dxa"/>
            <w:vAlign w:val="bottom"/>
          </w:tcPr>
          <w:p w:rsidR="00C0727B" w:rsidRPr="00C0727B" w:rsidRDefault="00C0727B" w:rsidP="00F57B1B">
            <w:pPr>
              <w:keepNext/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/</w:t>
            </w:r>
          </w:p>
        </w:tc>
        <w:tc>
          <w:tcPr>
            <w:tcW w:w="2778" w:type="dxa"/>
            <w:tcBorders>
              <w:bottom w:val="single" w:sz="4" w:space="0" w:color="auto"/>
            </w:tcBorders>
            <w:vAlign w:val="bottom"/>
          </w:tcPr>
          <w:p w:rsidR="00C0727B" w:rsidRPr="00C0727B" w:rsidRDefault="00C0727B" w:rsidP="00F57B1B">
            <w:pPr>
              <w:keepNext/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0727B" w:rsidRPr="00C0727B" w:rsidTr="00F57B1B">
        <w:trPr>
          <w:cantSplit/>
        </w:trPr>
        <w:tc>
          <w:tcPr>
            <w:tcW w:w="1813" w:type="dxa"/>
            <w:tcBorders>
              <w:top w:val="single" w:sz="4" w:space="0" w:color="auto"/>
            </w:tcBorders>
          </w:tcPr>
          <w:p w:rsidR="00C0727B" w:rsidRPr="00C0727B" w:rsidRDefault="00C0727B" w:rsidP="00F57B1B">
            <w:pPr>
              <w:keepNext/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(подпись)</w:t>
            </w:r>
          </w:p>
        </w:tc>
        <w:tc>
          <w:tcPr>
            <w:tcW w:w="113" w:type="dxa"/>
          </w:tcPr>
          <w:p w:rsidR="00C0727B" w:rsidRPr="00C0727B" w:rsidRDefault="00C0727B" w:rsidP="00F57B1B">
            <w:pPr>
              <w:keepNext/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779" w:type="dxa"/>
            <w:tcBorders>
              <w:top w:val="single" w:sz="4" w:space="0" w:color="auto"/>
            </w:tcBorders>
          </w:tcPr>
          <w:p w:rsidR="00C0727B" w:rsidRPr="00C0727B" w:rsidRDefault="00C0727B" w:rsidP="00F57B1B">
            <w:pPr>
              <w:keepNext/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(расшифровка подписи)</w:t>
            </w:r>
          </w:p>
        </w:tc>
        <w:tc>
          <w:tcPr>
            <w:tcW w:w="567" w:type="dxa"/>
          </w:tcPr>
          <w:p w:rsidR="00C0727B" w:rsidRPr="00C0727B" w:rsidRDefault="00C0727B" w:rsidP="00F57B1B">
            <w:pPr>
              <w:keepNext/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</w:tcBorders>
          </w:tcPr>
          <w:p w:rsidR="00C0727B" w:rsidRPr="00C0727B" w:rsidRDefault="00C0727B" w:rsidP="00F57B1B">
            <w:pPr>
              <w:keepNext/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(подпись)</w:t>
            </w:r>
          </w:p>
        </w:tc>
        <w:tc>
          <w:tcPr>
            <w:tcW w:w="113" w:type="dxa"/>
          </w:tcPr>
          <w:p w:rsidR="00C0727B" w:rsidRPr="00C0727B" w:rsidRDefault="00C0727B" w:rsidP="00F57B1B">
            <w:pPr>
              <w:keepNext/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778" w:type="dxa"/>
          </w:tcPr>
          <w:p w:rsidR="00C0727B" w:rsidRPr="00C0727B" w:rsidRDefault="00C0727B" w:rsidP="00F57B1B">
            <w:pPr>
              <w:keepNext/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(расшифровка подписи)</w:t>
            </w:r>
          </w:p>
        </w:tc>
      </w:tr>
    </w:tbl>
    <w:p w:rsidR="00C0727B" w:rsidRPr="00C0727B" w:rsidRDefault="00C0727B" w:rsidP="00C0727B">
      <w:pPr>
        <w:spacing w:after="0"/>
        <w:rPr>
          <w:rFonts w:ascii="Arial" w:hAnsi="Arial" w:cs="Arial"/>
          <w:bCs/>
          <w:sz w:val="24"/>
          <w:szCs w:val="24"/>
        </w:rPr>
      </w:pPr>
    </w:p>
    <w:tbl>
      <w:tblPr>
        <w:tblW w:w="1003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7"/>
        <w:gridCol w:w="567"/>
        <w:gridCol w:w="255"/>
        <w:gridCol w:w="2438"/>
        <w:gridCol w:w="397"/>
        <w:gridCol w:w="454"/>
        <w:gridCol w:w="397"/>
        <w:gridCol w:w="567"/>
        <w:gridCol w:w="198"/>
        <w:gridCol w:w="567"/>
        <w:gridCol w:w="255"/>
        <w:gridCol w:w="2438"/>
        <w:gridCol w:w="397"/>
        <w:gridCol w:w="454"/>
        <w:gridCol w:w="455"/>
      </w:tblGrid>
      <w:tr w:rsidR="00C0727B" w:rsidRPr="00C0727B" w:rsidTr="00F57B1B">
        <w:tc>
          <w:tcPr>
            <w:tcW w:w="1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727B" w:rsidRPr="00C0727B" w:rsidRDefault="00C0727B" w:rsidP="00F57B1B">
            <w:pPr>
              <w:spacing w:after="0"/>
              <w:jc w:val="right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0727B" w:rsidRPr="00C0727B" w:rsidRDefault="00C0727B" w:rsidP="00F57B1B">
            <w:pPr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727B" w:rsidRPr="00C0727B" w:rsidRDefault="00C0727B" w:rsidP="00F57B1B">
            <w:pPr>
              <w:spacing w:after="0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»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0727B" w:rsidRPr="00C0727B" w:rsidRDefault="00C0727B" w:rsidP="00F57B1B">
            <w:pPr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727B" w:rsidRPr="00C0727B" w:rsidRDefault="00C0727B" w:rsidP="00F57B1B">
            <w:pPr>
              <w:spacing w:after="0"/>
              <w:jc w:val="right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0727B" w:rsidRPr="00C0727B" w:rsidRDefault="00C0727B" w:rsidP="00F57B1B">
            <w:pPr>
              <w:spacing w:after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727B" w:rsidRPr="00C0727B" w:rsidRDefault="00C0727B" w:rsidP="00F57B1B">
            <w:pPr>
              <w:spacing w:after="0"/>
              <w:ind w:left="57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г.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727B" w:rsidRPr="00C0727B" w:rsidRDefault="00C0727B" w:rsidP="00F57B1B">
            <w:pPr>
              <w:spacing w:after="0"/>
              <w:ind w:left="57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727B" w:rsidRPr="00C0727B" w:rsidRDefault="00C0727B" w:rsidP="00F57B1B">
            <w:pPr>
              <w:spacing w:after="0"/>
              <w:jc w:val="right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0727B" w:rsidRPr="00C0727B" w:rsidRDefault="00C0727B" w:rsidP="00F57B1B">
            <w:pPr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727B" w:rsidRPr="00C0727B" w:rsidRDefault="00C0727B" w:rsidP="00F57B1B">
            <w:pPr>
              <w:spacing w:after="0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»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0727B" w:rsidRPr="00C0727B" w:rsidRDefault="00C0727B" w:rsidP="00F57B1B">
            <w:pPr>
              <w:spacing w:after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727B" w:rsidRPr="00C0727B" w:rsidRDefault="00C0727B" w:rsidP="00F57B1B">
            <w:pPr>
              <w:spacing w:after="0"/>
              <w:jc w:val="right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0727B" w:rsidRPr="00C0727B" w:rsidRDefault="00C0727B" w:rsidP="00F57B1B">
            <w:pPr>
              <w:spacing w:after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727B" w:rsidRPr="00C0727B" w:rsidRDefault="00C0727B" w:rsidP="00F57B1B">
            <w:pPr>
              <w:spacing w:after="0"/>
              <w:ind w:left="57"/>
              <w:rPr>
                <w:rFonts w:ascii="Arial" w:hAnsi="Arial" w:cs="Arial"/>
                <w:bCs/>
                <w:sz w:val="24"/>
                <w:szCs w:val="24"/>
              </w:rPr>
            </w:pPr>
            <w:r w:rsidRPr="00C0727B">
              <w:rPr>
                <w:rFonts w:ascii="Arial" w:hAnsi="Arial" w:cs="Arial"/>
                <w:bCs/>
                <w:sz w:val="24"/>
                <w:szCs w:val="24"/>
              </w:rPr>
              <w:t>г.</w:t>
            </w:r>
          </w:p>
        </w:tc>
      </w:tr>
    </w:tbl>
    <w:p w:rsidR="00C0727B" w:rsidRPr="00C0727B" w:rsidRDefault="00C0727B" w:rsidP="00C0727B">
      <w:pPr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spacing w:after="0"/>
        <w:ind w:firstLine="709"/>
        <w:jc w:val="center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br w:type="page"/>
      </w:r>
    </w:p>
    <w:p w:rsidR="00C0727B" w:rsidRPr="00C0727B" w:rsidRDefault="00C0727B" w:rsidP="00C0727B">
      <w:pPr>
        <w:spacing w:after="0"/>
        <w:ind w:firstLine="709"/>
        <w:jc w:val="right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lastRenderedPageBreak/>
        <w:t>Приложение 3</w:t>
      </w:r>
    </w:p>
    <w:p w:rsidR="00C0727B" w:rsidRPr="00C0727B" w:rsidRDefault="00C0727B" w:rsidP="00C0727B">
      <w:pPr>
        <w:spacing w:after="0"/>
        <w:ind w:firstLine="709"/>
        <w:jc w:val="right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к Положению</w:t>
      </w:r>
    </w:p>
    <w:p w:rsidR="00C0727B" w:rsidRPr="00C0727B" w:rsidRDefault="00C0727B" w:rsidP="00C0727B">
      <w:pPr>
        <w:spacing w:after="0"/>
        <w:ind w:firstLine="709"/>
        <w:jc w:val="right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pStyle w:val="ConsPlusNormal"/>
        <w:jc w:val="center"/>
        <w:rPr>
          <w:bCs/>
          <w:sz w:val="24"/>
          <w:szCs w:val="24"/>
        </w:rPr>
      </w:pPr>
      <w:r w:rsidRPr="00C0727B">
        <w:rPr>
          <w:bCs/>
          <w:sz w:val="24"/>
          <w:szCs w:val="24"/>
        </w:rPr>
        <w:t>ФОРМАЛИЗОВАННЫЙ ОТЧЕТ</w:t>
      </w:r>
    </w:p>
    <w:p w:rsidR="00C0727B" w:rsidRPr="00C0727B" w:rsidRDefault="00C0727B" w:rsidP="00C0727B">
      <w:pPr>
        <w:pStyle w:val="ConsPlusNormal"/>
        <w:jc w:val="center"/>
        <w:rPr>
          <w:bCs/>
          <w:sz w:val="24"/>
          <w:szCs w:val="24"/>
        </w:rPr>
      </w:pPr>
      <w:r w:rsidRPr="00C0727B">
        <w:rPr>
          <w:bCs/>
          <w:sz w:val="24"/>
          <w:szCs w:val="24"/>
        </w:rPr>
        <w:t>МУНИЦИПАЛЬНОГО СЛУЖАЩЕГО, В ОТНОШЕНИИ КОТОРОГО ОСУЩЕСТВЛЯЛОСЬ</w:t>
      </w:r>
    </w:p>
    <w:p w:rsidR="00C0727B" w:rsidRPr="00C0727B" w:rsidRDefault="00C0727B" w:rsidP="00C0727B">
      <w:pPr>
        <w:pStyle w:val="ConsPlusNormal"/>
        <w:jc w:val="center"/>
        <w:rPr>
          <w:bCs/>
          <w:sz w:val="24"/>
          <w:szCs w:val="24"/>
        </w:rPr>
      </w:pPr>
      <w:r w:rsidRPr="00C0727B">
        <w:rPr>
          <w:bCs/>
          <w:sz w:val="24"/>
          <w:szCs w:val="24"/>
        </w:rPr>
        <w:t>НАСТАВНИЧЕСТВО, О ПРОЦЕССЕ ПРОХОЖДЕНИЯ НАСТАВНИЧЕСТВА</w:t>
      </w:r>
    </w:p>
    <w:p w:rsidR="00C0727B" w:rsidRPr="00C0727B" w:rsidRDefault="00C0727B" w:rsidP="00C0727B">
      <w:pPr>
        <w:pStyle w:val="ConsPlusNormal"/>
        <w:jc w:val="center"/>
        <w:rPr>
          <w:bCs/>
          <w:sz w:val="24"/>
          <w:szCs w:val="24"/>
        </w:rPr>
      </w:pPr>
      <w:r w:rsidRPr="00C0727B">
        <w:rPr>
          <w:bCs/>
          <w:sz w:val="24"/>
          <w:szCs w:val="24"/>
        </w:rPr>
        <w:t>И РАБОТЕ НАСТАВНИКА</w:t>
      </w:r>
    </w:p>
    <w:p w:rsidR="00C0727B" w:rsidRPr="00C0727B" w:rsidRDefault="00C0727B" w:rsidP="00C0727B">
      <w:pPr>
        <w:pStyle w:val="ConsPlusNormal"/>
        <w:jc w:val="both"/>
        <w:rPr>
          <w:bCs/>
          <w:sz w:val="24"/>
          <w:szCs w:val="24"/>
        </w:rPr>
      </w:pP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 xml:space="preserve">                        </w:t>
      </w:r>
    </w:p>
    <w:p w:rsidR="00C0727B" w:rsidRPr="00C0727B" w:rsidRDefault="00C0727B" w:rsidP="00C0727B">
      <w:pPr>
        <w:pStyle w:val="ConsPlusNonformat"/>
        <w:jc w:val="center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Уважаемый сотрудник!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pStyle w:val="ConsPlusNonformat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Предлагаем Вам принять участие в оценке наставничества в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center"/>
        <w:rPr>
          <w:rFonts w:ascii="Arial" w:hAnsi="Arial" w:cs="Arial"/>
          <w:bCs/>
          <w:i/>
          <w:sz w:val="24"/>
          <w:szCs w:val="24"/>
        </w:rPr>
      </w:pPr>
      <w:r w:rsidRPr="00C0727B">
        <w:rPr>
          <w:rFonts w:ascii="Arial" w:hAnsi="Arial" w:cs="Arial"/>
          <w:bCs/>
          <w:i/>
          <w:sz w:val="24"/>
          <w:szCs w:val="24"/>
        </w:rPr>
        <w:t>(наименование структурного подразделения органа местного самоуправления)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center"/>
        <w:rPr>
          <w:rFonts w:ascii="Arial" w:hAnsi="Arial" w:cs="Arial"/>
          <w:bCs/>
          <w:i/>
          <w:sz w:val="24"/>
          <w:szCs w:val="24"/>
        </w:rPr>
      </w:pPr>
      <w:r w:rsidRPr="00C0727B">
        <w:rPr>
          <w:rFonts w:ascii="Arial" w:hAnsi="Arial" w:cs="Arial"/>
          <w:bCs/>
          <w:i/>
          <w:sz w:val="24"/>
          <w:szCs w:val="24"/>
        </w:rPr>
        <w:t>(Ваши Ф.И.О. (при наличии))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center"/>
        <w:rPr>
          <w:rFonts w:ascii="Arial" w:hAnsi="Arial" w:cs="Arial"/>
          <w:bCs/>
          <w:i/>
          <w:sz w:val="24"/>
          <w:szCs w:val="24"/>
        </w:rPr>
      </w:pPr>
      <w:r w:rsidRPr="00C0727B">
        <w:rPr>
          <w:rFonts w:ascii="Arial" w:hAnsi="Arial" w:cs="Arial"/>
          <w:bCs/>
          <w:i/>
          <w:sz w:val="24"/>
          <w:szCs w:val="24"/>
        </w:rPr>
        <w:t>(Ф.И.О. (при наличии) наставника)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pStyle w:val="ConsPlusNonformat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Ваши ответы помогут при выявлении наиболее типичных трудностей, с которыми сталкивается сотрудник на новом месте работы. В результате ваших искренних ответов на вопросы этой анкеты будут определены лучшие наставники, а также выявлены проблемы адаптации сотрудников в процессе наставничества, на которые руководителям структурных подразделений следует обратить внимание, что в конечном итоге поможет быстрее освоиться на новом рабочем месте не только Вам, но и будущим новичкам.</w:t>
      </w:r>
    </w:p>
    <w:p w:rsidR="00C0727B" w:rsidRPr="00C0727B" w:rsidRDefault="00C0727B" w:rsidP="00C0727B">
      <w:pPr>
        <w:pStyle w:val="ConsPlusNonformat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Используя шкалу от 1 до 10 (где 10 - максимальная оценка, 1 - минимальная оценка) проведите оценку по нижеследующим параметрам.</w:t>
      </w:r>
    </w:p>
    <w:p w:rsidR="00C0727B" w:rsidRPr="00C0727B" w:rsidRDefault="00C0727B" w:rsidP="00C0727B">
      <w:pPr>
        <w:pStyle w:val="ConsPlusNormal"/>
        <w:jc w:val="center"/>
        <w:rPr>
          <w:bCs/>
          <w:sz w:val="24"/>
          <w:szCs w:val="24"/>
        </w:rPr>
      </w:pPr>
      <w:r w:rsidRPr="00C0727B">
        <w:rPr>
          <w:bCs/>
          <w:sz w:val="24"/>
          <w:szCs w:val="24"/>
        </w:rPr>
        <w:t>(не прилагается)</w:t>
      </w:r>
    </w:p>
    <w:p w:rsidR="00C0727B" w:rsidRPr="00C0727B" w:rsidRDefault="00C0727B" w:rsidP="00C0727B">
      <w:pPr>
        <w:pStyle w:val="ConsPlusNormal"/>
        <w:jc w:val="both"/>
        <w:rPr>
          <w:bCs/>
          <w:sz w:val="24"/>
          <w:szCs w:val="24"/>
        </w:rPr>
      </w:pP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8. Какой из перечисленных или иных использованных методов обучения Вы считаете наиболее эффективным и почему?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9. Какие наиболее важные, на Ваш взгляд, знания и умения для успешного выполнения должностных обязанностей Вам удалось освоить благодаря прохождению наставничества?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lastRenderedPageBreak/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10. Кто из коллег Вашего отдела, кроме наставника, особенно помог Вам в период адаптации?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11. Какой из аспектов адаптации показался Вам наиболее сложным?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12. Кратко опишите Ваши предложения и общие впечатления от работы с наставником: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_________________________________________________________________________________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___________________________________    ___________    _____________________</w:t>
      </w:r>
    </w:p>
    <w:p w:rsidR="00C0727B" w:rsidRPr="00C0727B" w:rsidRDefault="00C0727B" w:rsidP="00C0727B">
      <w:pPr>
        <w:pStyle w:val="ConsPlusNonformat"/>
        <w:ind w:firstLine="708"/>
        <w:jc w:val="both"/>
        <w:rPr>
          <w:rFonts w:ascii="Arial" w:hAnsi="Arial" w:cs="Arial"/>
          <w:bCs/>
          <w:i/>
          <w:sz w:val="24"/>
          <w:szCs w:val="24"/>
        </w:rPr>
      </w:pPr>
      <w:r w:rsidRPr="00C0727B">
        <w:rPr>
          <w:rFonts w:ascii="Arial" w:hAnsi="Arial" w:cs="Arial"/>
          <w:bCs/>
          <w:i/>
          <w:sz w:val="24"/>
          <w:szCs w:val="24"/>
        </w:rPr>
        <w:t xml:space="preserve">(наименование должности </w:t>
      </w:r>
      <w:proofErr w:type="gramStart"/>
      <w:r w:rsidRPr="00C0727B">
        <w:rPr>
          <w:rFonts w:ascii="Arial" w:hAnsi="Arial" w:cs="Arial"/>
          <w:bCs/>
          <w:i/>
          <w:sz w:val="24"/>
          <w:szCs w:val="24"/>
        </w:rPr>
        <w:t xml:space="preserve">наставника)   </w:t>
      </w:r>
      <w:proofErr w:type="gramEnd"/>
      <w:r w:rsidRPr="00C0727B">
        <w:rPr>
          <w:rFonts w:ascii="Arial" w:hAnsi="Arial" w:cs="Arial"/>
          <w:bCs/>
          <w:i/>
          <w:sz w:val="24"/>
          <w:szCs w:val="24"/>
        </w:rPr>
        <w:t xml:space="preserve">      (подпись)             (расшифровка подписи)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____ ____________ 20__ г.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С отчетом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>ознакомлен(а) ________________________   ____________   ___________________</w:t>
      </w:r>
    </w:p>
    <w:p w:rsidR="00C0727B" w:rsidRPr="00C0727B" w:rsidRDefault="00C0727B" w:rsidP="00C0727B">
      <w:pPr>
        <w:pStyle w:val="ConsPlusNonformat"/>
        <w:jc w:val="both"/>
        <w:rPr>
          <w:rFonts w:ascii="Arial" w:hAnsi="Arial" w:cs="Arial"/>
          <w:bCs/>
          <w:i/>
          <w:sz w:val="24"/>
          <w:szCs w:val="24"/>
        </w:rPr>
      </w:pPr>
      <w:r w:rsidRPr="00C0727B">
        <w:rPr>
          <w:rFonts w:ascii="Arial" w:hAnsi="Arial" w:cs="Arial"/>
          <w:bCs/>
          <w:sz w:val="24"/>
          <w:szCs w:val="24"/>
        </w:rPr>
        <w:t xml:space="preserve">                         </w:t>
      </w:r>
      <w:r w:rsidRPr="00C0727B">
        <w:rPr>
          <w:rFonts w:ascii="Arial" w:hAnsi="Arial" w:cs="Arial"/>
          <w:bCs/>
          <w:i/>
          <w:sz w:val="24"/>
          <w:szCs w:val="24"/>
        </w:rPr>
        <w:t xml:space="preserve">(фамилия, инициалы </w:t>
      </w:r>
      <w:proofErr w:type="gramStart"/>
      <w:r w:rsidRPr="00C0727B">
        <w:rPr>
          <w:rFonts w:ascii="Arial" w:hAnsi="Arial" w:cs="Arial"/>
          <w:bCs/>
          <w:i/>
          <w:sz w:val="24"/>
          <w:szCs w:val="24"/>
        </w:rPr>
        <w:t xml:space="preserve">наставника)   </w:t>
      </w:r>
      <w:proofErr w:type="gramEnd"/>
      <w:r w:rsidRPr="00C0727B">
        <w:rPr>
          <w:rFonts w:ascii="Arial" w:hAnsi="Arial" w:cs="Arial"/>
          <w:bCs/>
          <w:i/>
          <w:sz w:val="24"/>
          <w:szCs w:val="24"/>
        </w:rPr>
        <w:t xml:space="preserve">     (подпись)                 (дата ознакомления)</w:t>
      </w:r>
    </w:p>
    <w:p w:rsidR="00C0727B" w:rsidRPr="00C0727B" w:rsidRDefault="00C0727B" w:rsidP="00C0727B">
      <w:pPr>
        <w:rPr>
          <w:rFonts w:ascii="Arial" w:hAnsi="Arial" w:cs="Arial"/>
          <w:bCs/>
          <w:sz w:val="24"/>
          <w:szCs w:val="24"/>
        </w:rPr>
      </w:pPr>
    </w:p>
    <w:p w:rsidR="00BA7BC3" w:rsidRPr="00C0727B" w:rsidRDefault="00BA7BC3">
      <w:pPr>
        <w:rPr>
          <w:rFonts w:ascii="Arial" w:hAnsi="Arial" w:cs="Arial"/>
          <w:bCs/>
          <w:sz w:val="24"/>
          <w:szCs w:val="24"/>
        </w:rPr>
      </w:pPr>
    </w:p>
    <w:sectPr w:rsidR="00BA7BC3" w:rsidRPr="00C0727B" w:rsidSect="00C463CC">
      <w:pgSz w:w="11906" w:h="16838"/>
      <w:pgMar w:top="567" w:right="850" w:bottom="85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75127" w:rsidRDefault="00575127" w:rsidP="00C0727B">
      <w:pPr>
        <w:spacing w:after="0" w:line="240" w:lineRule="auto"/>
      </w:pPr>
      <w:r>
        <w:separator/>
      </w:r>
    </w:p>
  </w:endnote>
  <w:endnote w:type="continuationSeparator" w:id="0">
    <w:p w:rsidR="00575127" w:rsidRDefault="00575127" w:rsidP="00C072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75127" w:rsidRDefault="00575127" w:rsidP="00C0727B">
      <w:pPr>
        <w:spacing w:after="0" w:line="240" w:lineRule="auto"/>
      </w:pPr>
      <w:r>
        <w:separator/>
      </w:r>
    </w:p>
  </w:footnote>
  <w:footnote w:type="continuationSeparator" w:id="0">
    <w:p w:rsidR="00575127" w:rsidRDefault="00575127" w:rsidP="00C072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791603"/>
    <w:multiLevelType w:val="hybridMultilevel"/>
    <w:tmpl w:val="4986F6D2"/>
    <w:lvl w:ilvl="0" w:tplc="CF0E02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27B"/>
    <w:rsid w:val="0009625B"/>
    <w:rsid w:val="00575127"/>
    <w:rsid w:val="00BA7BC3"/>
    <w:rsid w:val="00C07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83BB94"/>
  <w15:chartTrackingRefBased/>
  <w15:docId w15:val="{8AA13484-DD66-41F6-9914-FA82FF577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C072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727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C0727B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C0727B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C0727B"/>
    <w:rPr>
      <w:vertAlign w:val="superscript"/>
    </w:rPr>
  </w:style>
  <w:style w:type="paragraph" w:customStyle="1" w:styleId="ConsPlusNonformat">
    <w:name w:val="ConsPlusNonformat"/>
    <w:rsid w:val="00C0727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6">
    <w:name w:val="List Paragraph"/>
    <w:basedOn w:val="a"/>
    <w:uiPriority w:val="34"/>
    <w:qFormat/>
    <w:rsid w:val="00C072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10</Pages>
  <Words>2491</Words>
  <Characters>14201</Characters>
  <Application>Microsoft Office Word</Application>
  <DocSecurity>0</DocSecurity>
  <Lines>118</Lines>
  <Paragraphs>33</Paragraphs>
  <ScaleCrop>false</ScaleCrop>
  <Company/>
  <LinksUpToDate>false</LinksUpToDate>
  <CharactersWithSpaces>16659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Gov</dc:creator>
  <cp:keywords/>
  <dc:description/>
  <cp:lastModifiedBy>Gov</cp:lastModifiedBy>
  <cp:revision>2</cp:revision>
  <dcterms:created xsi:type="dcterms:W3CDTF">2022-10-11T08:44:00Z</dcterms:created>
  <dcterms:modified xsi:type="dcterms:W3CDTF">2022-10-11T08:53:00Z</dcterms:modified>
</cp:coreProperties>
</file>