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85950" cy="1246461"/>
            <wp:effectExtent l="0" t="0" r="0" b="0"/>
            <wp:wrapSquare wrapText="bothSides"/>
            <wp:docPr id="1" name="Рисунок 1" descr="http://www.naukograd-dubna.ru/files/image/06/89/39/lg!1q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ukograd-dubna.ru/files/image/06/89/39/lg!1q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4"/>
          <w:rFonts w:ascii="Arial" w:hAnsi="Arial" w:cs="Arial"/>
          <w:color w:val="111212"/>
          <w:sz w:val="27"/>
          <w:szCs w:val="27"/>
        </w:rPr>
        <w:t xml:space="preserve"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</w:t>
      </w:r>
      <w:bookmarkStart w:id="0" w:name="_GoBack"/>
      <w:bookmarkEnd w:id="0"/>
      <w:r>
        <w:rPr>
          <w:rStyle w:val="c4"/>
          <w:rFonts w:ascii="Arial" w:hAnsi="Arial" w:cs="Arial"/>
          <w:color w:val="111212"/>
          <w:sz w:val="27"/>
          <w:szCs w:val="27"/>
        </w:rPr>
        <w:t>рыхлым и слабым. Вполне понятно, что передвижение по такому льду связано с большой опасностью.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212"/>
          <w:sz w:val="27"/>
          <w:szCs w:val="27"/>
        </w:rPr>
        <w:t>  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212"/>
          <w:sz w:val="27"/>
          <w:szCs w:val="27"/>
        </w:rPr>
        <w:t xml:space="preserve">  </w:t>
      </w:r>
      <w:r>
        <w:rPr>
          <w:rStyle w:val="c2"/>
          <w:rFonts w:ascii="Arial" w:hAnsi="Arial" w:cs="Arial"/>
          <w:b/>
          <w:bCs/>
          <w:color w:val="111212"/>
          <w:sz w:val="27"/>
          <w:szCs w:val="27"/>
        </w:rPr>
        <w:t>П</w:t>
      </w:r>
      <w:r>
        <w:rPr>
          <w:rStyle w:val="c2"/>
          <w:rFonts w:ascii="Arial" w:hAnsi="Arial" w:cs="Arial"/>
          <w:b/>
          <w:bCs/>
          <w:color w:val="111212"/>
          <w:sz w:val="27"/>
          <w:szCs w:val="27"/>
        </w:rPr>
        <w:t>ереходить водоемы весной строго запрещается!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212"/>
          <w:sz w:val="27"/>
          <w:szCs w:val="27"/>
        </w:rPr>
        <w:t>Помните, что весенний лед – капкан для вступившего на него!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212"/>
          <w:sz w:val="27"/>
          <w:szCs w:val="27"/>
        </w:rPr>
        <w:t xml:space="preserve">  </w:t>
      </w:r>
      <w:r>
        <w:rPr>
          <w:rStyle w:val="c2"/>
          <w:rFonts w:ascii="Arial" w:hAnsi="Arial" w:cs="Arial"/>
          <w:b/>
          <w:bCs/>
          <w:color w:val="111212"/>
          <w:sz w:val="27"/>
          <w:szCs w:val="27"/>
        </w:rPr>
        <w:t>Меры безопасности во время весеннего половодья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212"/>
          <w:sz w:val="27"/>
          <w:szCs w:val="27"/>
        </w:rPr>
        <w:t>  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212"/>
          <w:sz w:val="27"/>
          <w:szCs w:val="27"/>
        </w:rPr>
        <w:t>  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– большой риск.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212"/>
          <w:sz w:val="27"/>
          <w:szCs w:val="27"/>
        </w:rPr>
        <w:t>  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111212"/>
          <w:sz w:val="27"/>
          <w:szCs w:val="27"/>
        </w:rPr>
        <w:t>  Весной опасно сходить за плотины, запруды. Не забывайте – они могут быть неожиданно сорваны напором льда. Не приближайтесь к ледяным заторам.</w:t>
      </w:r>
    </w:p>
    <w:p w:rsidR="00830CB7" w:rsidRDefault="00830CB7" w:rsidP="00830C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111212"/>
          <w:sz w:val="27"/>
          <w:szCs w:val="27"/>
        </w:rPr>
        <w:t>Помните! Игры на льду в это время, плавание на лодках, плотах во время ледохода и половодья опасны для жизни!</w:t>
      </w:r>
    </w:p>
    <w:sectPr w:rsidR="0083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44"/>
    <w:rsid w:val="001A5F71"/>
    <w:rsid w:val="00830CB7"/>
    <w:rsid w:val="00B0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31E4F-98E2-4FF1-B0C4-A4C8A70B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3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0CB7"/>
  </w:style>
  <w:style w:type="character" w:customStyle="1" w:styleId="c2">
    <w:name w:val="c2"/>
    <w:basedOn w:val="a0"/>
    <w:rsid w:val="0083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2022-02-25T04:59:00Z</dcterms:created>
  <dcterms:modified xsi:type="dcterms:W3CDTF">2022-02-25T05:03:00Z</dcterms:modified>
</cp:coreProperties>
</file>